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4D" w:rsidRPr="007C2080" w:rsidRDefault="002F7053" w:rsidP="005E50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475315"/>
            <wp:effectExtent l="0" t="0" r="0" b="0"/>
            <wp:docPr id="1" name="Рисунок 1" descr="G:\биол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иол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04D" w:rsidRPr="007C2080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504D" w:rsidRPr="007C2080" w:rsidRDefault="005E504D" w:rsidP="005E50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lastRenderedPageBreak/>
        <w:t>Нормативные правовые документы, на основании которых разработана рабочая программа: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-  Федерального компонента государственного образовательного стандарта среднего (полного) общего образования на базовом уровне. (Приказ Министерства образования и науки РФ от 05.03.2004 № 1089) 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-  Изменений к федеральному компоненту (Приказ Министерства образования и науки РФ № 164 от 03.06 2008 г.)</w:t>
      </w:r>
    </w:p>
    <w:p w:rsidR="005E504D" w:rsidRPr="007C2080" w:rsidRDefault="005E504D" w:rsidP="005E504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- 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Примерные программы по учебным предметам федерального базисного учебного плана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РФ, утвержденного приказом Министерства образования и науки РФ от 09.03.2004 года №1312.  </w:t>
      </w:r>
    </w:p>
    <w:p w:rsidR="005E504D" w:rsidRPr="007C2080" w:rsidRDefault="005E504D" w:rsidP="005E504D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7C2080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Приказ </w:t>
      </w:r>
      <w:proofErr w:type="spellStart"/>
      <w:r w:rsidRPr="007C2080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Минобрнауки</w:t>
      </w:r>
      <w:proofErr w:type="spellEnd"/>
      <w:r w:rsidRPr="007C2080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 России № 576 от 8 июня 2015 г. </w:t>
      </w:r>
      <w:hyperlink r:id="rId7" w:history="1">
        <w:r w:rsidRPr="007C2080">
          <w:rPr>
            <w:rStyle w:val="a4"/>
            <w:rFonts w:ascii="Times New Roman" w:hAnsi="Times New Roman" w:cs="Times New Roman"/>
            <w:b w:val="0"/>
            <w:color w:val="000000"/>
            <w:sz w:val="24"/>
            <w:szCs w:val="24"/>
          </w:rPr>
          <w:t>"О внесении изменений в                 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253"</w:t>
        </w:r>
      </w:hyperlink>
    </w:p>
    <w:p w:rsidR="005E504D" w:rsidRPr="007C2080" w:rsidRDefault="005E504D" w:rsidP="005E504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-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 Российской Федерации  от 29. 12.2010 г. № 189 и изменений к постановлению от 24.11.2015 г № 81). </w:t>
      </w:r>
    </w:p>
    <w:p w:rsidR="005E504D" w:rsidRPr="007C2080" w:rsidRDefault="005E504D" w:rsidP="005E504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- П. 6 ч.3 ст.28 Федерального Закона от 29.12.2012 № 273-ФЗ «Об образовании в Российской Федерации». </w:t>
      </w:r>
    </w:p>
    <w:p w:rsidR="007C2080" w:rsidRPr="007C2080" w:rsidRDefault="007C2080" w:rsidP="007C2080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7C2080">
        <w:rPr>
          <w:b/>
        </w:rPr>
        <w:t xml:space="preserve">Цель курса: </w:t>
      </w:r>
      <w:r w:rsidRPr="007C2080">
        <w:rPr>
          <w:color w:val="000000"/>
        </w:rPr>
        <w:t>формирование у учащихся знаний о живой природе, ее отличительных признаках – уровневой организации и эволюции, сведения об общих биологических закономерностях, проявляющихся на разных уровнях организации живой природы.</w:t>
      </w:r>
    </w:p>
    <w:p w:rsidR="007C2080" w:rsidRPr="007C2080" w:rsidRDefault="007C2080" w:rsidP="007C2080">
      <w:pPr>
        <w:tabs>
          <w:tab w:val="left" w:pos="1848"/>
        </w:tabs>
        <w:rPr>
          <w:rFonts w:ascii="Times New Roman" w:hAnsi="Times New Roman" w:cs="Times New Roman"/>
          <w:b/>
          <w:sz w:val="24"/>
          <w:szCs w:val="24"/>
        </w:rPr>
      </w:pPr>
    </w:p>
    <w:p w:rsidR="007C2080" w:rsidRPr="007C2080" w:rsidRDefault="007C2080" w:rsidP="007C2080">
      <w:pPr>
        <w:tabs>
          <w:tab w:val="left" w:pos="1848"/>
        </w:tabs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C2080" w:rsidRPr="007C2080" w:rsidRDefault="007C2080" w:rsidP="007C2080">
      <w:pPr>
        <w:pStyle w:val="a7"/>
        <w:tabs>
          <w:tab w:val="left" w:pos="1848"/>
        </w:tabs>
        <w:rPr>
          <w:b/>
          <w:sz w:val="24"/>
          <w:szCs w:val="24"/>
        </w:rPr>
      </w:pPr>
    </w:p>
    <w:p w:rsidR="007C2080" w:rsidRPr="007C2080" w:rsidRDefault="007C2080" w:rsidP="007C2080">
      <w:pPr>
        <w:shd w:val="clear" w:color="auto" w:fill="FFFFFF"/>
        <w:tabs>
          <w:tab w:val="left" w:pos="1848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1.</w:t>
      </w:r>
      <w:r w:rsidRPr="007C2080">
        <w:rPr>
          <w:rFonts w:ascii="Times New Roman" w:hAnsi="Times New Roman" w:cs="Times New Roman"/>
          <w:sz w:val="24"/>
          <w:szCs w:val="24"/>
        </w:rPr>
        <w:t xml:space="preserve"> </w:t>
      </w:r>
      <w:r w:rsidRPr="007C2080">
        <w:rPr>
          <w:rFonts w:ascii="Times New Roman" w:hAnsi="Times New Roman" w:cs="Times New Roman"/>
          <w:b/>
          <w:sz w:val="24"/>
          <w:szCs w:val="24"/>
        </w:rPr>
        <w:t xml:space="preserve">Освоение </w:t>
      </w:r>
      <w:r w:rsidRPr="007C2080">
        <w:rPr>
          <w:rFonts w:ascii="Times New Roman" w:hAnsi="Times New Roman" w:cs="Times New Roman"/>
          <w:sz w:val="24"/>
          <w:szCs w:val="24"/>
        </w:rPr>
        <w:t xml:space="preserve">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                                                    </w:t>
      </w:r>
      <w:r w:rsidRPr="007C2080">
        <w:rPr>
          <w:rFonts w:ascii="Times New Roman" w:hAnsi="Times New Roman" w:cs="Times New Roman"/>
          <w:b/>
          <w:sz w:val="24"/>
          <w:szCs w:val="24"/>
        </w:rPr>
        <w:t xml:space="preserve">2. Овладение </w:t>
      </w:r>
      <w:r w:rsidRPr="007C2080">
        <w:rPr>
          <w:rFonts w:ascii="Times New Roman" w:hAnsi="Times New Roman" w:cs="Times New Roman"/>
          <w:sz w:val="24"/>
          <w:szCs w:val="24"/>
        </w:rPr>
        <w:t xml:space="preserve">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              </w:t>
      </w:r>
      <w:r w:rsidRPr="007C2080">
        <w:rPr>
          <w:rFonts w:ascii="Times New Roman" w:hAnsi="Times New Roman" w:cs="Times New Roman"/>
          <w:b/>
          <w:sz w:val="24"/>
          <w:szCs w:val="24"/>
        </w:rPr>
        <w:t xml:space="preserve">3. Развитие </w:t>
      </w:r>
      <w:r w:rsidRPr="007C2080">
        <w:rPr>
          <w:rFonts w:ascii="Times New Roman" w:hAnsi="Times New Roman" w:cs="Times New Roman"/>
          <w:sz w:val="24"/>
          <w:szCs w:val="24"/>
        </w:rPr>
        <w:t xml:space="preserve"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в ходе работы с различными источниками информации;                                                                                                                                             </w:t>
      </w:r>
      <w:r w:rsidRPr="007C2080">
        <w:rPr>
          <w:rFonts w:ascii="Times New Roman" w:hAnsi="Times New Roman" w:cs="Times New Roman"/>
          <w:b/>
          <w:sz w:val="24"/>
          <w:szCs w:val="24"/>
        </w:rPr>
        <w:lastRenderedPageBreak/>
        <w:t>4. Воспитание</w:t>
      </w:r>
      <w:r w:rsidRPr="007C2080">
        <w:rPr>
          <w:rFonts w:ascii="Times New Roman" w:hAnsi="Times New Roman" w:cs="Times New Roman"/>
          <w:sz w:val="24"/>
          <w:szCs w:val="24"/>
        </w:rPr>
        <w:t xml:space="preserve"> убежденности в возможности познания живой природы, необходимости бережного отношения к природной среде, собственному здоровью; уважению к мнению оппонента при обсуждении биологических проблем;                                                                          </w:t>
      </w:r>
      <w:r w:rsidRPr="007C2080">
        <w:rPr>
          <w:rFonts w:ascii="Times New Roman" w:hAnsi="Times New Roman" w:cs="Times New Roman"/>
          <w:b/>
          <w:sz w:val="24"/>
          <w:szCs w:val="24"/>
        </w:rPr>
        <w:t xml:space="preserve">5. Использование </w:t>
      </w:r>
      <w:r w:rsidRPr="007C2080">
        <w:rPr>
          <w:rFonts w:ascii="Times New Roman" w:hAnsi="Times New Roman" w:cs="Times New Roman"/>
          <w:sz w:val="24"/>
          <w:szCs w:val="24"/>
        </w:rPr>
        <w:t>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заболеваний.</w:t>
      </w:r>
    </w:p>
    <w:p w:rsidR="007C2080" w:rsidRPr="00CA62AB" w:rsidRDefault="007C2080" w:rsidP="005E504D">
      <w:pPr>
        <w:autoSpaceDE w:val="0"/>
        <w:autoSpaceDN w:val="0"/>
        <w:adjustRightInd w:val="0"/>
        <w:outlineLvl w:val="0"/>
        <w:rPr>
          <w:color w:val="000000"/>
          <w:sz w:val="24"/>
          <w:szCs w:val="24"/>
        </w:rPr>
      </w:pPr>
    </w:p>
    <w:p w:rsidR="005E504D" w:rsidRPr="00CA62AB" w:rsidRDefault="005E504D" w:rsidP="005E504D">
      <w:pPr>
        <w:rPr>
          <w:sz w:val="24"/>
          <w:szCs w:val="24"/>
        </w:rPr>
      </w:pPr>
    </w:p>
    <w:p w:rsidR="005E504D" w:rsidRPr="007C2080" w:rsidRDefault="005E504D" w:rsidP="005E504D">
      <w:pPr>
        <w:shd w:val="clear" w:color="auto" w:fill="FFFFFF"/>
        <w:spacing w:before="10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7C2080">
        <w:rPr>
          <w:rFonts w:ascii="Times New Roman" w:hAnsi="Times New Roman" w:cs="Times New Roman"/>
          <w:b/>
          <w:spacing w:val="1"/>
          <w:sz w:val="24"/>
          <w:szCs w:val="24"/>
        </w:rPr>
        <w:t>Сведения о программе</w:t>
      </w:r>
    </w:p>
    <w:p w:rsidR="005E504D" w:rsidRPr="007C2080" w:rsidRDefault="005E504D" w:rsidP="005E504D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C2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биологии 10-11 класс (Общая биология) составлена на основе федерального компонента государственного стандарта среднего (полного)</w:t>
      </w:r>
      <w:r w:rsidRPr="007C20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C2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общего образования и примерной программы по биологии среднего (полного) общего образования (базовый уровень).</w:t>
      </w:r>
      <w:proofErr w:type="gramEnd"/>
      <w:r w:rsidRPr="007C2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тем и разделов учебного предмета с учетом </w:t>
      </w:r>
      <w:proofErr w:type="spellStart"/>
      <w:r w:rsidRPr="007C2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межпредметных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7C2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внутрипредметных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связей, логики учебного процесса, возрастных особенностей учащихся. </w:t>
      </w:r>
    </w:p>
    <w:p w:rsidR="005E504D" w:rsidRPr="007C2080" w:rsidRDefault="005E504D" w:rsidP="005E504D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>Курс «Общая биология» завершает изучение биологии в общеобразовательных учреждениях и призван обобщить биологические знания, имеющиеся у учащихся. Углубив их до понимания биологических закономерностей, современных теорий, концепций и учений, а также показать прикладное значение биологии.</w:t>
      </w:r>
    </w:p>
    <w:p w:rsidR="005E504D" w:rsidRPr="007C2080" w:rsidRDefault="005E504D" w:rsidP="005E504D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>Изучение курса «Общая биология» в 10-11 классах базируется на знаниях, полученных учащимися при изучении биологии в основной школе. Это позволяет раскрыть систему общебиологических знаний на более высоком теоретическом уровне.</w:t>
      </w:r>
    </w:p>
    <w:p w:rsidR="005E504D" w:rsidRPr="007C2080" w:rsidRDefault="005E504D" w:rsidP="005E504D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>В курсе важное место отводится развитию естественнонаучного мировоззрения и экологической культуры учащихся.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504D" w:rsidRPr="007C2080" w:rsidRDefault="005E504D" w:rsidP="005E504D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учебного предмета в учебном плане</w:t>
      </w:r>
    </w:p>
    <w:p w:rsidR="005E504D" w:rsidRPr="007C2080" w:rsidRDefault="005E504D" w:rsidP="005E504D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Данная рабочая программа ориентирована на использование учебника: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Биология: Общая биология 10–11 классы: учебник/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А.А.Каменский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Е.А.Криксунов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В.В.Пасечник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>. М.: Дрофа 2014 г. Учебник соответствует Федеральному государственному образовательному</w:t>
      </w:r>
      <w:r w:rsidRPr="007C2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стандарту среднего (полного)</w:t>
      </w:r>
      <w:r w:rsidRPr="007C20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C20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общего образования.</w:t>
      </w:r>
      <w:r w:rsidRPr="007C2080">
        <w:rPr>
          <w:rFonts w:ascii="Times New Roman" w:hAnsi="Times New Roman" w:cs="Times New Roman"/>
          <w:sz w:val="24"/>
          <w:szCs w:val="24"/>
        </w:rPr>
        <w:t xml:space="preserve"> Поурочное планирование разработано на основе федерального базисного учебного плана для общеобразовательных учреждений РФ, в соответствии с которым на изучение курса биологии выделено в 11 классе – 34часа (1 час в неделю). Из  компонента образовательного учреждения выделен 1 час, следовательно, в 11 классе  на изучение </w:t>
      </w:r>
      <w:r w:rsidRPr="007C2080">
        <w:rPr>
          <w:rFonts w:ascii="Times New Roman" w:hAnsi="Times New Roman" w:cs="Times New Roman"/>
          <w:sz w:val="24"/>
          <w:szCs w:val="24"/>
        </w:rPr>
        <w:lastRenderedPageBreak/>
        <w:t>биологии отводится 68 часов (2 часа  в неделю).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 В содержание авторской программы внесены изменения, которые отражены в таблице тематического распределения часов, что обеспечит формирование знаний и умений по биологии на более высоком уровне, необходимом для сдачи ЕГЭ. </w:t>
      </w:r>
    </w:p>
    <w:p w:rsidR="005E504D" w:rsidRPr="007803D1" w:rsidRDefault="005E504D" w:rsidP="005E504D">
      <w:pPr>
        <w:rPr>
          <w:sz w:val="24"/>
          <w:szCs w:val="24"/>
        </w:rPr>
      </w:pPr>
    </w:p>
    <w:p w:rsidR="005E504D" w:rsidRPr="007C2080" w:rsidRDefault="005E504D" w:rsidP="005E504D">
      <w:pPr>
        <w:ind w:right="1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Содержание учебного материала.  </w:t>
      </w:r>
      <w:r w:rsidRPr="007C2080">
        <w:rPr>
          <w:rFonts w:ascii="Times New Roman" w:hAnsi="Times New Roman" w:cs="Times New Roman"/>
          <w:b/>
          <w:sz w:val="24"/>
          <w:szCs w:val="24"/>
        </w:rPr>
        <w:t xml:space="preserve">11 класс (68 часов, 2 часа в неделю) 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>Тема 1.</w:t>
      </w:r>
      <w:r w:rsidRPr="007C2080">
        <w:rPr>
          <w:rFonts w:ascii="Times New Roman" w:hAnsi="Times New Roman" w:cs="Times New Roman"/>
          <w:sz w:val="24"/>
          <w:szCs w:val="24"/>
        </w:rPr>
        <w:t xml:space="preserve"> </w:t>
      </w:r>
      <w:r w:rsidRPr="007C2080">
        <w:rPr>
          <w:rFonts w:ascii="Times New Roman" w:hAnsi="Times New Roman" w:cs="Times New Roman"/>
          <w:b/>
          <w:bCs/>
          <w:sz w:val="24"/>
          <w:szCs w:val="24"/>
        </w:rPr>
        <w:t>Основы учения об эволюции (20 час)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Сущность эволюционного подхода и его методическое значение.  Основные этапы развития эволюционных идей. Основные проблемы и методы эволюционного учения, его синтетический характер. Развитие  представлений об эволюции в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додарвиновский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 период: «изначальная целесообразность», неизменность природы. Систематика К.Линнея. Развитие эволюционных идей. Заслуги К. Линнея. Эволюционная теория Ж.Б. Ламарка. Первые русские эволюционисты. Синтетическая теория эволюции. Доказательства эволюции.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Развитие эволюционного учения Ч. Дарвина. Представления об учении Ч. Дарвина как основе современных эволюционных представлений. Эволюция, наследственная изменчивость, естественный отбор, борьба за существование.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Роль эволюционной теории в формировании современной естественнонаучной картины мира.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Биологический вид и его популяционная структура, критерии вида: морфологический, физиологический, экологический, географический, исторический.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Сохранение многообразия видов как основа устойчивого развития биосферы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Популяция – структурная единица вида, элементарная единица эволюции.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>Борьба за существование как основа естественного отбора.</w:t>
      </w:r>
      <w:r w:rsidRPr="007C2080">
        <w:rPr>
          <w:rFonts w:ascii="Times New Roman" w:hAnsi="Times New Roman" w:cs="Times New Roman"/>
          <w:sz w:val="24"/>
          <w:szCs w:val="24"/>
        </w:rPr>
        <w:t xml:space="preserve"> Формы борьбы за существование: меж - 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внутривидовая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>, с неблагоприятными условиями среды.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 Механизм, объект и сфера действия отбора. </w:t>
      </w:r>
      <w:r w:rsidRPr="007C2080">
        <w:rPr>
          <w:rFonts w:ascii="Times New Roman" w:hAnsi="Times New Roman" w:cs="Times New Roman"/>
          <w:sz w:val="24"/>
          <w:szCs w:val="24"/>
        </w:rPr>
        <w:t>Внутривидовая борьба как самая острая, пути снижения остроты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>Естественный отбор — движущая и направляю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щая сила эволюции. Предпосылки действия есте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ственного отбора</w:t>
      </w:r>
      <w:r w:rsidRPr="007C2080">
        <w:rPr>
          <w:rFonts w:ascii="Times New Roman" w:hAnsi="Times New Roman" w:cs="Times New Roman"/>
          <w:sz w:val="24"/>
          <w:szCs w:val="24"/>
        </w:rPr>
        <w:t xml:space="preserve">. Ведущая роль естественного отбора в эволюционном процессе; Факторы  эволюции и их характеристика. Естественный отбор: учение Ч.Дарвина. Всеобщая индивидуальная  изменчивость и избыточная численность потомства. 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Наследственная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 xml:space="preserve"> гетерогенность особей. Механизм действия отбора. Формы естественного отбора: 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движущий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 xml:space="preserve">, стабилизирующий. Половой отбор. Роль естественного отбора в формировании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новых свойств, признаков и новых видов.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Возникновение адаптации и их относительный характер. </w:t>
      </w:r>
      <w:proofErr w:type="spellStart"/>
      <w:r w:rsidRPr="007C2080">
        <w:rPr>
          <w:rFonts w:ascii="Times New Roman" w:hAnsi="Times New Roman" w:cs="Times New Roman"/>
          <w:color w:val="000000"/>
          <w:sz w:val="24"/>
          <w:szCs w:val="24"/>
        </w:rPr>
        <w:t>Взаимоприспособленность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 видов как ре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зультат действия естественного отбора.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lastRenderedPageBreak/>
        <w:t>Изоляция – эволюционный фактор. Приспособленность – результат действия факторов эволюции. Влияние природных факторов на изоляцию популяций. Репродуктивная изоляция.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Видообразование, аллопатрическое видообразование и </w:t>
      </w:r>
      <w:proofErr w:type="spellStart"/>
      <w:r w:rsidRPr="007C2080">
        <w:rPr>
          <w:rFonts w:ascii="Times New Roman" w:hAnsi="Times New Roman" w:cs="Times New Roman"/>
          <w:color w:val="000000"/>
          <w:sz w:val="24"/>
          <w:szCs w:val="24"/>
        </w:rPr>
        <w:t>симпатрическое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 видообразование.</w:t>
      </w:r>
      <w:r w:rsidRPr="007C2080">
        <w:rPr>
          <w:rFonts w:ascii="Times New Roman" w:hAnsi="Times New Roman" w:cs="Times New Roman"/>
          <w:sz w:val="24"/>
          <w:szCs w:val="24"/>
        </w:rPr>
        <w:t xml:space="preserve"> Основные направления эволюционного процесса. Результат эволюции – видообразование. Понятие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микроэволюции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.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Значение знаний о </w:t>
      </w:r>
      <w:proofErr w:type="spellStart"/>
      <w:r w:rsidRPr="007C2080">
        <w:rPr>
          <w:rFonts w:ascii="Times New Roman" w:hAnsi="Times New Roman" w:cs="Times New Roman"/>
          <w:color w:val="000000"/>
          <w:sz w:val="24"/>
          <w:szCs w:val="24"/>
        </w:rPr>
        <w:t>микроэволюции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 для управле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ния природными популяциями, решения проблем охраны природы и рационального природопользо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вания. </w:t>
      </w:r>
      <w:r w:rsidRPr="007C2080">
        <w:rPr>
          <w:rFonts w:ascii="Times New Roman" w:hAnsi="Times New Roman" w:cs="Times New Roman"/>
          <w:sz w:val="24"/>
          <w:szCs w:val="24"/>
        </w:rPr>
        <w:t>Современные представления о видообразовании (С.С.Четвериков, И.И.Шмальгаузен). Пути и скорость видообразования. Географическое и экологическое видообразование. Темпы эволюции.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>Понятие о макроэволюции. Соотношение мик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ро- и макроэволюции. Макроэволюция и филоге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нез. Дифференциация организмов в ходе филогенеза как выражение прогрессивной эволюции. Основ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ные принципы преобразования органов в связи с их функцией. </w:t>
      </w:r>
      <w:r w:rsidRPr="007C2080">
        <w:rPr>
          <w:rFonts w:ascii="Times New Roman" w:hAnsi="Times New Roman" w:cs="Times New Roman"/>
          <w:sz w:val="24"/>
          <w:szCs w:val="24"/>
        </w:rPr>
        <w:t xml:space="preserve">Закономерности филогенезе: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диконвергенция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, параллелизм. Правила эволюции. 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Основные направления эволюционного процесса. Биологический прогресс и биологический регресс. Доказательства эволюции.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 прогресс и регресс (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А.Н.Северцов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). Пути достижения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 прогресса.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Принципы современной классификации. Систематические группы растений и животных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Типы эволюционных изменений: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Дивергенция. Конвергенция. </w:t>
      </w:r>
      <w:proofErr w:type="spellStart"/>
      <w:r w:rsidRPr="007C2080">
        <w:rPr>
          <w:rFonts w:ascii="Times New Roman" w:hAnsi="Times New Roman" w:cs="Times New Roman"/>
          <w:color w:val="000000"/>
          <w:sz w:val="24"/>
          <w:szCs w:val="24"/>
        </w:rPr>
        <w:t>Параллелелизм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C208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Ароморфоз. Идиоадаптации. Общая дегенерация.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Сущность эволюционного подхода и его методическое значение.  Основные этапы развития эволюционных идей.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Демонстрация: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таблиц, схем, фрагментов видеофиль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мов и компьютерных программ, иллюстрирующих результаты приспособленности организмов к среде обитания и результаты видообразования, а также иллюстрирующих процессы видообразования и со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отношение путей прогрессивной биологической эволюции. 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Схемы, таблицы, рисунки и фотографии, иллюстрирующие: возникновение и многообразие приспособлений у растений (на примере кактусов, орхидей, лиан и т. п.) и животных (на примере дарвиновых вьюрков); образование новых видов в природе; эволюцию растительного мира; эволюцию животного мира; редкие и исчезающие виды; Фрагменты видеофильмов и компьютерных программ: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 xml:space="preserve"> «Критерии вида», «Популяция — структурная единица вида, единица эволюции», «Движущие силы эволюции», «Возникновение и многообразие приспособлений у организмов», «Образование новых видов в природе», «Эволюция растительного мира», «Эволюция животного мира».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Лабораторные работы:</w:t>
      </w:r>
      <w:r w:rsidRPr="007C208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Наблюдение и описание особей вида по морфоло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гическому критерию. Сравнительная характеристика особей разных видов одного рода по морфологическому критерию </w:t>
      </w:r>
      <w:r w:rsidRPr="007C2080">
        <w:rPr>
          <w:rFonts w:ascii="Times New Roman" w:hAnsi="Times New Roman" w:cs="Times New Roman"/>
          <w:sz w:val="24"/>
          <w:szCs w:val="24"/>
        </w:rPr>
        <w:t>(на примере гербарных образцов)</w:t>
      </w:r>
      <w:r w:rsidRPr="007C208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;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2080">
        <w:rPr>
          <w:rFonts w:ascii="Times New Roman" w:hAnsi="Times New Roman" w:cs="Times New Roman"/>
          <w:sz w:val="24"/>
          <w:szCs w:val="24"/>
        </w:rPr>
        <w:t>Выявление изменчивости у особей одного вида (на примере гербарных образцов, наборов семян, коллекции насекомых и т. п.);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 Выявление приспособлений у организмов к сре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де обитания.</w:t>
      </w:r>
    </w:p>
    <w:p w:rsidR="005E504D" w:rsidRPr="007C2080" w:rsidRDefault="005E504D" w:rsidP="005E504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Контрольная работа:</w:t>
      </w:r>
      <w:r w:rsidRPr="007C20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Основы учения об эволюции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Экскурсия: </w:t>
      </w:r>
      <w:r w:rsidRPr="007C2080">
        <w:rPr>
          <w:rFonts w:ascii="Times New Roman" w:hAnsi="Times New Roman" w:cs="Times New Roman"/>
          <w:sz w:val="24"/>
          <w:szCs w:val="24"/>
        </w:rPr>
        <w:t>Многообразие видов. Сезонные изменения в природе (окрестности школы)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 xml:space="preserve">Тема 2. </w:t>
      </w:r>
      <w:r w:rsidRPr="007C2080">
        <w:rPr>
          <w:rFonts w:ascii="Times New Roman" w:hAnsi="Times New Roman" w:cs="Times New Roman"/>
          <w:b/>
          <w:sz w:val="24"/>
          <w:szCs w:val="24"/>
        </w:rPr>
        <w:t>Основы селекции и биотехнологии (7 час)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Селекция.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Задачи и методы селекции. Генетика как науч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ная основа селекции организмов. Исходный мате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риал для селекции. Учение Н. И. Вавилова о центрах происхождения культурных растений. Поро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да, сорт, штамм. Селекция растений и животных. Искусственный отбор в селекции. </w:t>
      </w:r>
      <w:r w:rsidRPr="007C2080">
        <w:rPr>
          <w:rFonts w:ascii="Times New Roman" w:hAnsi="Times New Roman" w:cs="Times New Roman"/>
          <w:sz w:val="24"/>
          <w:szCs w:val="24"/>
        </w:rPr>
        <w:t xml:space="preserve">Учение Ч.Дарвина об искусственном отборе. Гибридизация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как метод селекции. Типы скрещиваний. Полипло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идия в селекции растений. Достижения современ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ной селекции. 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>Микроорганизмы, грибы, прокариоты как объ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екты биотехнологии. Селекция микроорганизмов, ее значение для микробиологической промышлен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ности. </w:t>
      </w:r>
      <w:r w:rsidRPr="007C2080">
        <w:rPr>
          <w:rFonts w:ascii="Times New Roman" w:hAnsi="Times New Roman" w:cs="Times New Roman"/>
          <w:sz w:val="24"/>
          <w:szCs w:val="24"/>
        </w:rPr>
        <w:t xml:space="preserve">Методы селекции микроорганизмов.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Микробиологическое производство пище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вых продуктов, витаминов, ферментов, лекарств и т. д. Проблемы и перспективы биотехнологии. Генная и клеточная инженерия, ее достижения и перспективы. Биотехнология, ее достижения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Демонстрация: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живых растений и животных, гербарных экземпляров, коллекций, показывающих индивидуальную изменчивость и разнообразие сортов культурных растений и пород домашних жи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вотных; портретов известных селек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ционеров, таблиц, фотографий, схем, фрагментов видеофильмов и компьютерных программ, иллю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стрирующих результаты селекционной работы, ме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тоды получения новых сортов растений и пород животных, функционирования микробиологиче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ского производства, продуктов микробиологиче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ского синтеза.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Лабораторная работа: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2080">
        <w:rPr>
          <w:rFonts w:ascii="Times New Roman" w:hAnsi="Times New Roman" w:cs="Times New Roman"/>
          <w:sz w:val="24"/>
          <w:szCs w:val="24"/>
        </w:rPr>
        <w:t>Изучение изменчивости, критериев вида, результатов искусственного отбора на сортах культурных растений</w:t>
      </w:r>
    </w:p>
    <w:p w:rsidR="005E504D" w:rsidRPr="007C2080" w:rsidRDefault="005E504D" w:rsidP="005E504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</w:t>
      </w:r>
      <w:r w:rsidRPr="007C20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7C2080">
        <w:rPr>
          <w:rFonts w:ascii="Times New Roman" w:hAnsi="Times New Roman" w:cs="Times New Roman"/>
          <w:sz w:val="24"/>
          <w:szCs w:val="24"/>
        </w:rPr>
        <w:t>Основы селекции и биотехнологии.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>Тема 3. Антропогенез (8 час)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>Место человека в системе органического мира. Доказательства происхождения человека от живот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ных. Движущие силы антропогенеза. Биологиче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ские и социальные факторы антропогенеза. Палеонтология. Антропогенез. Австралопитеки. Дриопитеки. Питекантропы. Синантропы. Кроманьонцы. Неандертальцы. Движущие силы антропогенеза. </w:t>
      </w:r>
      <w:r w:rsidRPr="007C2080">
        <w:rPr>
          <w:rFonts w:ascii="Times New Roman" w:hAnsi="Times New Roman" w:cs="Times New Roman"/>
          <w:sz w:val="24"/>
          <w:szCs w:val="24"/>
        </w:rPr>
        <w:t xml:space="preserve">Основные этапы эволюции приматов. Первые представители рода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Homo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sapiens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</w:rPr>
        <w:t>. Прародина челове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чества. Расселение человека и </w:t>
      </w:r>
      <w:proofErr w:type="spellStart"/>
      <w:r w:rsidRPr="007C2080">
        <w:rPr>
          <w:rFonts w:ascii="Times New Roman" w:hAnsi="Times New Roman" w:cs="Times New Roman"/>
          <w:color w:val="000000"/>
          <w:sz w:val="24"/>
          <w:szCs w:val="24"/>
        </w:rPr>
        <w:t>расообразование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</w:rPr>
        <w:t>. Популяционная структура вида. Развитие материаль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ной и духовной культуры, преобразование приро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ды, факторы эволюции современного человека. </w:t>
      </w:r>
      <w:r w:rsidRPr="007C2080">
        <w:rPr>
          <w:rFonts w:ascii="Times New Roman" w:hAnsi="Times New Roman" w:cs="Times New Roman"/>
          <w:sz w:val="24"/>
          <w:szCs w:val="24"/>
        </w:rPr>
        <w:t>Человеческие расы: европеоидная, негроидная, монголоидная, расогенез, расизм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b/>
          <w:color w:val="000000"/>
          <w:sz w:val="24"/>
          <w:szCs w:val="24"/>
        </w:rPr>
        <w:t>Демонстрация: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 моделей скелетов человека и по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звоночных животных; модели «Происхождение человека» и остатков материальной культуры; таблиц, схем. </w:t>
      </w:r>
      <w:r w:rsidRPr="007C2080">
        <w:rPr>
          <w:rFonts w:ascii="Times New Roman" w:hAnsi="Times New Roman" w:cs="Times New Roman"/>
          <w:sz w:val="24"/>
          <w:szCs w:val="24"/>
        </w:rPr>
        <w:t xml:space="preserve">Фрагменты видеофильмов и компьютерных программ: «Формы сохранности ископаемых растений и </w:t>
      </w:r>
      <w:r w:rsidRPr="007C2080">
        <w:rPr>
          <w:rFonts w:ascii="Times New Roman" w:hAnsi="Times New Roman" w:cs="Times New Roman"/>
          <w:sz w:val="24"/>
          <w:szCs w:val="24"/>
        </w:rPr>
        <w:lastRenderedPageBreak/>
        <w:t>животных», «Движущие силы антропогенеза», «Происхождение человека», «Происхождение человеческих рас»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Лабораторная работа:</w:t>
      </w:r>
      <w:r w:rsidRPr="007C20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Анализ и оценка различных гипотез происхож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дения человека. 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Pr="007C2080">
        <w:rPr>
          <w:rFonts w:ascii="Times New Roman" w:hAnsi="Times New Roman" w:cs="Times New Roman"/>
          <w:sz w:val="24"/>
          <w:szCs w:val="24"/>
        </w:rPr>
        <w:t xml:space="preserve"> Антропогенез. 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>Основы экологии (20 час)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>Экология как наука. Среды обитания. Экологи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ческие факторы. Толерантность. Лимитирующие факторы. Закон минимума. Местообитание. Эколо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гическая ниша. 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Экологическое взаимодействие. Нейтрализм. </w:t>
      </w:r>
      <w:proofErr w:type="spellStart"/>
      <w:r w:rsidRPr="007C2080">
        <w:rPr>
          <w:rFonts w:ascii="Times New Roman" w:hAnsi="Times New Roman" w:cs="Times New Roman"/>
          <w:color w:val="000000"/>
          <w:sz w:val="24"/>
          <w:szCs w:val="24"/>
        </w:rPr>
        <w:t>Аменсализм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. Комменсализм. </w:t>
      </w:r>
      <w:proofErr w:type="spellStart"/>
      <w:r w:rsidRPr="007C2080">
        <w:rPr>
          <w:rFonts w:ascii="Times New Roman" w:hAnsi="Times New Roman" w:cs="Times New Roman"/>
          <w:color w:val="000000"/>
          <w:sz w:val="24"/>
          <w:szCs w:val="24"/>
        </w:rPr>
        <w:t>Протокооперация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</w:rPr>
        <w:t>. Мутуализм. Симбиоз. Хищничество. Паразитизм. Конкуренция. Конкурентные взаимо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действия. Демографические показатели популя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ции: обилие, плотность, рождаемость, смертность. Возрастная структура. Динамика популяции. Био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ценоз. Экосистема. Биогеоценоз. Биосфера. Искус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ственные экосистемы. Агробиоценоз. Экологические сообщества. Структура сообщества. Пищевая цепь. Пищевая сеть. 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>Экологические пирамиды. Пирамида биомассы. Пирамида численности. Проду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центы. </w:t>
      </w:r>
      <w:proofErr w:type="spellStart"/>
      <w:r w:rsidRPr="007C2080">
        <w:rPr>
          <w:rFonts w:ascii="Times New Roman" w:hAnsi="Times New Roman" w:cs="Times New Roman"/>
          <w:color w:val="000000"/>
          <w:sz w:val="24"/>
          <w:szCs w:val="24"/>
        </w:rPr>
        <w:t>Консументы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C2080">
        <w:rPr>
          <w:rFonts w:ascii="Times New Roman" w:hAnsi="Times New Roman" w:cs="Times New Roman"/>
          <w:color w:val="000000"/>
          <w:sz w:val="24"/>
          <w:szCs w:val="24"/>
        </w:rPr>
        <w:t>Редуценты</w:t>
      </w:r>
      <w:proofErr w:type="spellEnd"/>
      <w:r w:rsidRPr="007C2080">
        <w:rPr>
          <w:rFonts w:ascii="Times New Roman" w:hAnsi="Times New Roman" w:cs="Times New Roman"/>
          <w:color w:val="000000"/>
          <w:sz w:val="24"/>
          <w:szCs w:val="24"/>
        </w:rPr>
        <w:t>. Детрит. Кругово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рот веществ в экосистеме. Биогенные элементы. Сукцессия. Общее дыха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ние сообщества. Природные ресурсы. Экологиче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ское сознание.</w:t>
      </w:r>
    </w:p>
    <w:p w:rsidR="005E504D" w:rsidRPr="007C2080" w:rsidRDefault="005E504D" w:rsidP="005E504D">
      <w:pPr>
        <w:pStyle w:val="ad"/>
        <w:tabs>
          <w:tab w:val="left" w:pos="1848"/>
        </w:tabs>
        <w:rPr>
          <w:rFonts w:ascii="Times New Roman" w:hAnsi="Times New Roman"/>
          <w:sz w:val="24"/>
          <w:szCs w:val="24"/>
        </w:rPr>
      </w:pPr>
      <w:r w:rsidRPr="007C2080">
        <w:rPr>
          <w:rFonts w:ascii="Times New Roman" w:hAnsi="Times New Roman"/>
          <w:b/>
          <w:color w:val="000000"/>
          <w:sz w:val="24"/>
          <w:szCs w:val="24"/>
        </w:rPr>
        <w:t xml:space="preserve">Демонстрация </w:t>
      </w:r>
      <w:r w:rsidRPr="007C2080">
        <w:rPr>
          <w:rFonts w:ascii="Times New Roman" w:hAnsi="Times New Roman"/>
          <w:color w:val="000000"/>
          <w:sz w:val="24"/>
          <w:szCs w:val="24"/>
        </w:rPr>
        <w:t xml:space="preserve">коллекций, гербариев, живых организмов, моделей, аппликаций; схем, отражающих структуру биосферы и ее отдельные части, круговороты веществ в биосфере; примеров различных видов биотических взаимоотношений; карт, отражающих распространенность основных биомов суши; видеофильмов о структуре сообществ, экосистем и биосферы, приспособленности организмов к среде и действию экологических факторов; о типах биотических взаимоотношений; портретов ученых – экологов и их биографий, </w:t>
      </w:r>
      <w:r w:rsidRPr="007C2080">
        <w:rPr>
          <w:rFonts w:ascii="Times New Roman" w:hAnsi="Times New Roman"/>
          <w:sz w:val="24"/>
          <w:szCs w:val="24"/>
        </w:rPr>
        <w:t>фрагменты видеофильмов и компьютерных программ:  «Экологические факторы и их влияние на организмы», «Биологические ритмы», «Межвидовые отношения: паразитизм, хищничество, конкуренция, симбиоз», «</w:t>
      </w:r>
      <w:proofErr w:type="spellStart"/>
      <w:r w:rsidRPr="007C2080">
        <w:rPr>
          <w:rFonts w:ascii="Times New Roman" w:hAnsi="Times New Roman"/>
          <w:sz w:val="24"/>
          <w:szCs w:val="24"/>
        </w:rPr>
        <w:t>Ярусность</w:t>
      </w:r>
      <w:proofErr w:type="spellEnd"/>
      <w:r w:rsidRPr="007C2080">
        <w:rPr>
          <w:rFonts w:ascii="Times New Roman" w:hAnsi="Times New Roman"/>
          <w:sz w:val="24"/>
          <w:szCs w:val="24"/>
        </w:rPr>
        <w:t xml:space="preserve"> растительного сообщества», «Пищевые цепи и сети», «Экологическая пирамида», «Круговорот веществ и превращения энергии в экосистеме», «Экосистема», «</w:t>
      </w:r>
      <w:proofErr w:type="spellStart"/>
      <w:r w:rsidRPr="007C2080">
        <w:rPr>
          <w:rFonts w:ascii="Times New Roman" w:hAnsi="Times New Roman"/>
          <w:sz w:val="24"/>
          <w:szCs w:val="24"/>
        </w:rPr>
        <w:t>Агроэкосистема</w:t>
      </w:r>
      <w:proofErr w:type="spellEnd"/>
      <w:r w:rsidRPr="007C2080">
        <w:rPr>
          <w:rFonts w:ascii="Times New Roman" w:hAnsi="Times New Roman"/>
          <w:sz w:val="24"/>
          <w:szCs w:val="24"/>
        </w:rPr>
        <w:t>», «Биосфера», «Круговорот углерода в биосфере», «</w:t>
      </w:r>
      <w:proofErr w:type="spellStart"/>
      <w:r w:rsidRPr="007C2080">
        <w:rPr>
          <w:rFonts w:ascii="Times New Roman" w:hAnsi="Times New Roman"/>
          <w:sz w:val="24"/>
          <w:szCs w:val="24"/>
        </w:rPr>
        <w:t>Биоразнообразие»</w:t>
      </w:r>
      <w:proofErr w:type="gramStart"/>
      <w:r w:rsidRPr="007C2080">
        <w:rPr>
          <w:rFonts w:ascii="Times New Roman" w:hAnsi="Times New Roman"/>
          <w:sz w:val="24"/>
          <w:szCs w:val="24"/>
        </w:rPr>
        <w:t>,«</w:t>
      </w:r>
      <w:proofErr w:type="gramEnd"/>
      <w:r w:rsidRPr="007C2080">
        <w:rPr>
          <w:rFonts w:ascii="Times New Roman" w:hAnsi="Times New Roman"/>
          <w:sz w:val="24"/>
          <w:szCs w:val="24"/>
        </w:rPr>
        <w:t>Глобальные</w:t>
      </w:r>
      <w:proofErr w:type="spellEnd"/>
      <w:r w:rsidRPr="007C2080">
        <w:rPr>
          <w:rFonts w:ascii="Times New Roman" w:hAnsi="Times New Roman"/>
          <w:sz w:val="24"/>
          <w:szCs w:val="24"/>
        </w:rPr>
        <w:t xml:space="preserve"> экологические проблемы», «Последствия деятельности человека в окружающей среде. «Биосфера и человек», «Заповедники и заказники России».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Лабораторные и практические работы:</w:t>
      </w:r>
      <w:r w:rsidRPr="007C208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Наблюдение и выявление приспособлений у ор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ганизмов к влиянию различных экологических факторов. Выявление абиотических и биотических компо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>нентов экосистем (на отдельных примерах)</w:t>
      </w:r>
      <w:r w:rsidRPr="007C2080">
        <w:rPr>
          <w:rFonts w:ascii="Times New Roman" w:hAnsi="Times New Roman" w:cs="Times New Roman"/>
          <w:sz w:val="24"/>
          <w:szCs w:val="24"/>
        </w:rPr>
        <w:t xml:space="preserve">; Исследование изменений в экосистемах на биологических моделях (аквариум как модель экосистемы);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Составление схем переноса веществ и энергии в экосистемах (пищевых цепей и сетей); </w:t>
      </w:r>
      <w:r w:rsidRPr="007C2080">
        <w:rPr>
          <w:rFonts w:ascii="Times New Roman" w:hAnsi="Times New Roman" w:cs="Times New Roman"/>
          <w:sz w:val="24"/>
          <w:szCs w:val="24"/>
        </w:rPr>
        <w:t>Решение экологических задач.</w:t>
      </w:r>
    </w:p>
    <w:p w:rsidR="005E504D" w:rsidRPr="007C2080" w:rsidRDefault="005E504D" w:rsidP="005E504D">
      <w:pPr>
        <w:rPr>
          <w:rFonts w:ascii="Times New Roman" w:hAnsi="Times New Roman" w:cs="Times New Roman"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Контрольная работа:</w:t>
      </w:r>
      <w:r w:rsidRPr="007C2080">
        <w:rPr>
          <w:rFonts w:ascii="Times New Roman" w:hAnsi="Times New Roman" w:cs="Times New Roman"/>
          <w:sz w:val="24"/>
          <w:szCs w:val="24"/>
        </w:rPr>
        <w:t xml:space="preserve"> 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t>Основы экологии</w:t>
      </w:r>
    </w:p>
    <w:p w:rsidR="005E504D" w:rsidRPr="007C2080" w:rsidRDefault="005E504D" w:rsidP="005E504D">
      <w:pPr>
        <w:rPr>
          <w:rFonts w:ascii="Times New Roman" w:hAnsi="Times New Roman" w:cs="Times New Roman"/>
          <w:bCs/>
          <w:sz w:val="24"/>
          <w:szCs w:val="24"/>
        </w:rPr>
      </w:pPr>
    </w:p>
    <w:p w:rsidR="005E504D" w:rsidRPr="007C2080" w:rsidRDefault="005E504D" w:rsidP="005E504D">
      <w:pPr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Эволюция биосферы и человек. (10ч)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Биосфера, ее возникновение и основные этапы эволюции. Функции живого вещества. Взгляды, гипотезы и теории о происхождении жизни. Орга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нический мир как результат эволюции. Краткая история развития органического мира. </w:t>
      </w:r>
      <w:r w:rsidRPr="007C2080">
        <w:rPr>
          <w:rFonts w:ascii="Times New Roman" w:hAnsi="Times New Roman" w:cs="Times New Roman"/>
          <w:sz w:val="24"/>
          <w:szCs w:val="24"/>
        </w:rPr>
        <w:t xml:space="preserve">Современные взгляды на возникновение жизни. 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Основные этапы эволюции органического мира на Земле. Усложнение живых организмов в процессе эволюции. Многообразие организмов как результат эволюции. Принцип классификации, систематика. Современные представления о происхождении человека. 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color w:val="000000"/>
          <w:sz w:val="24"/>
          <w:szCs w:val="24"/>
        </w:rPr>
        <w:t>Основные ароморфозы в эволюции органического мира. Ос</w:t>
      </w:r>
      <w:r w:rsidRPr="007C208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новные направления эволюции различных групп растений и животных. Учение В. И. Вернадского о биосфере. Место и роль человека в биосфере. Антропогенное воздействие на биосферу. </w:t>
      </w:r>
    </w:p>
    <w:p w:rsidR="005E504D" w:rsidRPr="007C2080" w:rsidRDefault="005E504D" w:rsidP="005E504D">
      <w:pPr>
        <w:pStyle w:val="ad"/>
        <w:tabs>
          <w:tab w:val="left" w:pos="1848"/>
        </w:tabs>
        <w:rPr>
          <w:rFonts w:ascii="Times New Roman" w:hAnsi="Times New Roman"/>
          <w:sz w:val="24"/>
          <w:szCs w:val="24"/>
        </w:rPr>
      </w:pPr>
      <w:r w:rsidRPr="007C2080">
        <w:rPr>
          <w:rFonts w:ascii="Times New Roman" w:hAnsi="Times New Roman"/>
          <w:b/>
          <w:iCs/>
          <w:color w:val="000000"/>
          <w:sz w:val="24"/>
          <w:szCs w:val="24"/>
        </w:rPr>
        <w:t>Демонстрация:</w:t>
      </w:r>
      <w:r w:rsidRPr="007C2080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7C2080">
        <w:rPr>
          <w:rFonts w:ascii="Times New Roman" w:hAnsi="Times New Roman"/>
          <w:color w:val="000000"/>
          <w:sz w:val="24"/>
          <w:szCs w:val="24"/>
        </w:rPr>
        <w:t>окаменелостей, отпечатков расте</w:t>
      </w:r>
      <w:r w:rsidRPr="007C2080">
        <w:rPr>
          <w:rFonts w:ascii="Times New Roman" w:hAnsi="Times New Roman"/>
          <w:color w:val="000000"/>
          <w:sz w:val="24"/>
          <w:szCs w:val="24"/>
        </w:rPr>
        <w:softHyphen/>
        <w:t>ний и животных в древних породах; репродукций картин, отражающих флору и фауну различных эр и периодов; таблиц, иллюстрирующих структуру биосферы; схем круговорота веществ и превраще</w:t>
      </w:r>
      <w:r w:rsidRPr="007C2080">
        <w:rPr>
          <w:rFonts w:ascii="Times New Roman" w:hAnsi="Times New Roman"/>
          <w:color w:val="000000"/>
          <w:sz w:val="24"/>
          <w:szCs w:val="24"/>
        </w:rPr>
        <w:softHyphen/>
        <w:t>ния энергии в биосфере; влияния хозяйственной деятельности человека на природу; модели-аппли</w:t>
      </w:r>
      <w:r w:rsidRPr="007C2080">
        <w:rPr>
          <w:rFonts w:ascii="Times New Roman" w:hAnsi="Times New Roman"/>
          <w:color w:val="000000"/>
          <w:sz w:val="24"/>
          <w:szCs w:val="24"/>
        </w:rPr>
        <w:softHyphen/>
        <w:t>кации «Биосфера и человек»; карт заповедников нашей страны,</w:t>
      </w:r>
      <w:r w:rsidRPr="007C2080">
        <w:rPr>
          <w:rFonts w:ascii="Times New Roman" w:hAnsi="Times New Roman"/>
          <w:sz w:val="24"/>
          <w:szCs w:val="24"/>
        </w:rPr>
        <w:t xml:space="preserve"> фрагменты видеофильмов и компьютерных программ: «Биосфера и человек», «Заповедники и заказники России».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Лабораторные и практические работы</w:t>
      </w:r>
      <w:r w:rsidRPr="007C2080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  <w:r w:rsidRPr="007C2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2080">
        <w:rPr>
          <w:rFonts w:ascii="Times New Roman" w:hAnsi="Times New Roman" w:cs="Times New Roman"/>
          <w:sz w:val="24"/>
          <w:szCs w:val="24"/>
        </w:rPr>
        <w:t>Анализ и оценка различных гипотез происхождения жизни; Выявление антропогенных изменений в экосистемах своей местности (определение качества воды водоема); Анализ и оценка последствий собственной деятельности в окружающей среде, глобальных экологических проблем и путей их решения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Контрольная работа:</w:t>
      </w:r>
      <w:r w:rsidRPr="007C2080">
        <w:rPr>
          <w:rFonts w:ascii="Times New Roman" w:hAnsi="Times New Roman" w:cs="Times New Roman"/>
          <w:sz w:val="24"/>
          <w:szCs w:val="24"/>
        </w:rPr>
        <w:t xml:space="preserve"> Эволюция биосферы и человек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Экскурсия:</w:t>
      </w:r>
      <w:r w:rsidRPr="007C2080">
        <w:rPr>
          <w:rFonts w:ascii="Times New Roman" w:hAnsi="Times New Roman" w:cs="Times New Roman"/>
          <w:sz w:val="24"/>
          <w:szCs w:val="24"/>
        </w:rPr>
        <w:t xml:space="preserve"> Естественные и   искусственные экосистемы в окрестностях школы</w:t>
      </w:r>
    </w:p>
    <w:p w:rsidR="005E504D" w:rsidRPr="007C2080" w:rsidRDefault="005E504D" w:rsidP="005E504D">
      <w:pPr>
        <w:spacing w:after="15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Резервное время -3 ч.</w:t>
      </w:r>
    </w:p>
    <w:p w:rsidR="005E504D" w:rsidRPr="007C2080" w:rsidRDefault="005E504D" w:rsidP="005E50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Тематическое планирование </w:t>
      </w:r>
    </w:p>
    <w:p w:rsidR="005E504D" w:rsidRPr="007C2080" w:rsidRDefault="005E504D" w:rsidP="005E50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475"/>
        <w:gridCol w:w="1371"/>
        <w:gridCol w:w="1322"/>
        <w:gridCol w:w="958"/>
      </w:tblGrid>
      <w:tr w:rsidR="005E504D" w:rsidRPr="007C2080" w:rsidTr="007C2080">
        <w:trPr>
          <w:trHeight w:val="449"/>
        </w:trPr>
        <w:tc>
          <w:tcPr>
            <w:tcW w:w="445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75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Содержание темы</w:t>
            </w:r>
          </w:p>
        </w:tc>
        <w:tc>
          <w:tcPr>
            <w:tcW w:w="137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базовая</w:t>
            </w:r>
          </w:p>
        </w:tc>
        <w:tc>
          <w:tcPr>
            <w:tcW w:w="1322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958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E504D" w:rsidRPr="007C2080" w:rsidTr="007C2080">
        <w:trPr>
          <w:trHeight w:val="351"/>
        </w:trPr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учения об эволюции</w:t>
            </w:r>
          </w:p>
        </w:tc>
        <w:tc>
          <w:tcPr>
            <w:tcW w:w="137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2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E504D" w:rsidRPr="007C2080" w:rsidTr="007C2080">
        <w:trPr>
          <w:trHeight w:val="267"/>
        </w:trPr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селекции и биотехнологии</w:t>
            </w:r>
          </w:p>
        </w:tc>
        <w:tc>
          <w:tcPr>
            <w:tcW w:w="137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2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504D" w:rsidRPr="007C2080" w:rsidTr="007C2080">
        <w:trPr>
          <w:trHeight w:val="478"/>
        </w:trPr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>Антропогенез</w:t>
            </w:r>
          </w:p>
        </w:tc>
        <w:tc>
          <w:tcPr>
            <w:tcW w:w="137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2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504D" w:rsidRPr="007C2080" w:rsidTr="007C2080">
        <w:trPr>
          <w:trHeight w:val="382"/>
        </w:trPr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экологии</w:t>
            </w:r>
          </w:p>
        </w:tc>
        <w:tc>
          <w:tcPr>
            <w:tcW w:w="137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2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E504D" w:rsidRPr="007C2080" w:rsidTr="007C2080">
        <w:trPr>
          <w:trHeight w:val="216"/>
        </w:trPr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>Эволюция биосферы и человек</w:t>
            </w:r>
          </w:p>
        </w:tc>
        <w:tc>
          <w:tcPr>
            <w:tcW w:w="137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2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E504D" w:rsidRPr="007C2080" w:rsidTr="007C2080">
        <w:trPr>
          <w:trHeight w:val="284"/>
        </w:trPr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Резерв  </w:t>
            </w:r>
          </w:p>
        </w:tc>
        <w:tc>
          <w:tcPr>
            <w:tcW w:w="137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504D" w:rsidRPr="007C2080" w:rsidTr="007C2080">
        <w:trPr>
          <w:trHeight w:val="148"/>
        </w:trPr>
        <w:tc>
          <w:tcPr>
            <w:tcW w:w="445" w:type="dxa"/>
            <w:tcBorders>
              <w:bottom w:val="single" w:sz="4" w:space="0" w:color="auto"/>
            </w:tcBorders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7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22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445"/>
        <w:gridCol w:w="3632"/>
        <w:gridCol w:w="1276"/>
        <w:gridCol w:w="1134"/>
        <w:gridCol w:w="1134"/>
        <w:gridCol w:w="851"/>
        <w:gridCol w:w="1134"/>
      </w:tblGrid>
      <w:tr w:rsidR="005E504D" w:rsidRPr="007C2080" w:rsidTr="007C2080">
        <w:trPr>
          <w:trHeight w:val="469"/>
        </w:trPr>
        <w:tc>
          <w:tcPr>
            <w:tcW w:w="445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32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  <w:r w:rsidRPr="007C2080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</w:p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. раб</w:t>
            </w:r>
          </w:p>
        </w:tc>
        <w:tc>
          <w:tcPr>
            <w:tcW w:w="85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Контр раб</w:t>
            </w:r>
          </w:p>
        </w:tc>
      </w:tr>
      <w:tr w:rsidR="005E504D" w:rsidRPr="007C2080" w:rsidTr="007C2080">
        <w:trPr>
          <w:trHeight w:val="151"/>
        </w:trPr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учения об эволюции</w:t>
            </w:r>
          </w:p>
        </w:tc>
        <w:tc>
          <w:tcPr>
            <w:tcW w:w="1276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04D" w:rsidRPr="007C2080" w:rsidTr="007C2080">
        <w:trPr>
          <w:trHeight w:val="335"/>
        </w:trPr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>Основы селекции и биотехнологии</w:t>
            </w:r>
          </w:p>
        </w:tc>
        <w:tc>
          <w:tcPr>
            <w:tcW w:w="1276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04D" w:rsidRPr="007C2080" w:rsidTr="007C2080"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2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>Антропогенез</w:t>
            </w:r>
          </w:p>
        </w:tc>
        <w:tc>
          <w:tcPr>
            <w:tcW w:w="1276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04D" w:rsidRPr="007C2080" w:rsidTr="007C2080"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2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экологии</w:t>
            </w:r>
          </w:p>
        </w:tc>
        <w:tc>
          <w:tcPr>
            <w:tcW w:w="1276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04D" w:rsidRPr="007C2080" w:rsidTr="007C2080">
        <w:trPr>
          <w:trHeight w:val="134"/>
        </w:trPr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2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>Эволюция биосферы и человек</w:t>
            </w:r>
          </w:p>
        </w:tc>
        <w:tc>
          <w:tcPr>
            <w:tcW w:w="1276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04D" w:rsidRPr="007C2080" w:rsidTr="007C2080">
        <w:trPr>
          <w:trHeight w:val="315"/>
        </w:trPr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2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Резерв  </w:t>
            </w:r>
          </w:p>
        </w:tc>
        <w:tc>
          <w:tcPr>
            <w:tcW w:w="1276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504D" w:rsidRPr="007C2080" w:rsidTr="007C2080">
        <w:trPr>
          <w:trHeight w:val="435"/>
        </w:trPr>
        <w:tc>
          <w:tcPr>
            <w:tcW w:w="445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5E504D" w:rsidRPr="007C2080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E504D" w:rsidRPr="007C2080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0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</w:p>
    <w:p w:rsidR="005E504D" w:rsidRPr="007C2080" w:rsidRDefault="005E504D" w:rsidP="005E50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ВЫПУСКНИКОВ</w:t>
      </w:r>
    </w:p>
    <w:p w:rsidR="005E504D" w:rsidRPr="007C2080" w:rsidRDefault="005E504D" w:rsidP="005E50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В результате изучения биологии учащиеся должны 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>понимать</w:t>
      </w:r>
      <w:r w:rsidRPr="007C208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E504D" w:rsidRPr="007C2080" w:rsidRDefault="005E504D" w:rsidP="005E50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основные положения биологических теорий (клеточная теория, эволюционная теория Ч. Дарвина); учение В. И. Вернадского о биосфере; сущность законов Г. Менделя, закономерностей изменчивости; вклад ученых в развитие биологической науки; </w:t>
      </w:r>
    </w:p>
    <w:p w:rsidR="005E504D" w:rsidRPr="007C2080" w:rsidRDefault="005E504D" w:rsidP="005E504D">
      <w:pPr>
        <w:pStyle w:val="a7"/>
        <w:numPr>
          <w:ilvl w:val="0"/>
          <w:numId w:val="1"/>
        </w:numPr>
        <w:spacing w:after="150"/>
        <w:rPr>
          <w:color w:val="000000"/>
          <w:sz w:val="24"/>
          <w:szCs w:val="24"/>
        </w:rPr>
      </w:pPr>
      <w:r w:rsidRPr="007C2080">
        <w:rPr>
          <w:b/>
          <w:bCs/>
          <w:color w:val="000000"/>
          <w:sz w:val="24"/>
          <w:szCs w:val="24"/>
        </w:rPr>
        <w:t>признаки биологических объектов</w:t>
      </w:r>
      <w:r w:rsidRPr="007C2080">
        <w:rPr>
          <w:color w:val="000000"/>
          <w:sz w:val="24"/>
          <w:szCs w:val="24"/>
        </w:rPr>
        <w:t xml:space="preserve">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7C2080">
        <w:rPr>
          <w:color w:val="000000"/>
          <w:sz w:val="24"/>
          <w:szCs w:val="24"/>
        </w:rPr>
        <w:t>агроэкосистем</w:t>
      </w:r>
      <w:proofErr w:type="spellEnd"/>
      <w:r w:rsidRPr="007C2080">
        <w:rPr>
          <w:color w:val="000000"/>
          <w:sz w:val="24"/>
          <w:szCs w:val="24"/>
        </w:rPr>
        <w:t>; биосферы; растений, животных и грибов своего региона;</w:t>
      </w:r>
    </w:p>
    <w:p w:rsidR="005E504D" w:rsidRPr="007C2080" w:rsidRDefault="005E504D" w:rsidP="005E504D">
      <w:pPr>
        <w:pStyle w:val="a7"/>
        <w:numPr>
          <w:ilvl w:val="0"/>
          <w:numId w:val="1"/>
        </w:numPr>
        <w:spacing w:after="150"/>
        <w:rPr>
          <w:color w:val="000000"/>
          <w:sz w:val="24"/>
          <w:szCs w:val="24"/>
        </w:rPr>
      </w:pPr>
      <w:proofErr w:type="gramStart"/>
      <w:r w:rsidRPr="007C2080">
        <w:rPr>
          <w:b/>
          <w:bCs/>
          <w:color w:val="000000"/>
          <w:sz w:val="24"/>
          <w:szCs w:val="24"/>
        </w:rPr>
        <w:t>сущность биологических процессов</w:t>
      </w:r>
      <w:r w:rsidRPr="007C2080">
        <w:rPr>
          <w:color w:val="000000"/>
          <w:sz w:val="24"/>
          <w:szCs w:val="24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5E504D" w:rsidRPr="007C2080" w:rsidRDefault="005E504D" w:rsidP="005E504D">
      <w:pPr>
        <w:pStyle w:val="a7"/>
        <w:numPr>
          <w:ilvl w:val="0"/>
          <w:numId w:val="1"/>
        </w:numPr>
        <w:spacing w:after="150"/>
        <w:rPr>
          <w:color w:val="000000"/>
          <w:sz w:val="24"/>
          <w:szCs w:val="24"/>
        </w:rPr>
      </w:pPr>
      <w:r w:rsidRPr="007C2080">
        <w:rPr>
          <w:b/>
          <w:bCs/>
          <w:color w:val="000000"/>
          <w:sz w:val="24"/>
          <w:szCs w:val="24"/>
        </w:rPr>
        <w:t>особенности организма человека</w:t>
      </w:r>
      <w:r w:rsidRPr="007C2080">
        <w:rPr>
          <w:color w:val="000000"/>
          <w:sz w:val="24"/>
          <w:szCs w:val="24"/>
        </w:rPr>
        <w:t>, его строения, жизнедеятельности, высшей нервной деятельности и поведения;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7C2080">
        <w:rPr>
          <w:rFonts w:ascii="Times New Roman" w:hAnsi="Times New Roman" w:cs="Times New Roman"/>
          <w:sz w:val="24"/>
          <w:szCs w:val="24"/>
        </w:rPr>
        <w:t>:</w:t>
      </w:r>
    </w:p>
    <w:p w:rsidR="005E504D" w:rsidRPr="007C2080" w:rsidRDefault="005E504D" w:rsidP="005E504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биологическую терминологию и символику, основные структуры и функции клетки, роль основных органических и неорганических соединений, сущность обмена веществ, закономерности индивидуального развития и размножения организмов, основные законы наследственности и изменчивости, основы эволюционного учения, основы экологии и учения о биосфере;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7C2080">
        <w:rPr>
          <w:rFonts w:ascii="Times New Roman" w:hAnsi="Times New Roman" w:cs="Times New Roman"/>
          <w:sz w:val="24"/>
          <w:szCs w:val="24"/>
        </w:rPr>
        <w:t>: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proofErr w:type="gramStart"/>
      <w:r w:rsidRPr="007C2080">
        <w:rPr>
          <w:b/>
          <w:bCs/>
          <w:color w:val="000000"/>
          <w:sz w:val="24"/>
          <w:szCs w:val="24"/>
        </w:rPr>
        <w:t>объяснять</w:t>
      </w:r>
      <w:r w:rsidRPr="007C2080">
        <w:rPr>
          <w:b/>
          <w:bCs/>
          <w:iCs/>
          <w:color w:val="000000"/>
          <w:sz w:val="24"/>
          <w:szCs w:val="24"/>
        </w:rPr>
        <w:t> </w:t>
      </w:r>
      <w:r w:rsidRPr="007C2080">
        <w:rPr>
          <w:color w:val="000000"/>
          <w:sz w:val="24"/>
          <w:szCs w:val="24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</w:t>
      </w:r>
      <w:proofErr w:type="gramEnd"/>
      <w:r w:rsidRPr="007C2080">
        <w:rPr>
          <w:color w:val="000000"/>
          <w:sz w:val="24"/>
          <w:szCs w:val="24"/>
        </w:rPr>
        <w:t xml:space="preserve">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b/>
          <w:bCs/>
          <w:color w:val="000000"/>
          <w:sz w:val="24"/>
          <w:szCs w:val="24"/>
        </w:rPr>
        <w:t>изучать биологические объекты и процессы</w:t>
      </w:r>
      <w:r w:rsidRPr="007C2080">
        <w:rPr>
          <w:b/>
          <w:bCs/>
          <w:iCs/>
          <w:color w:val="000000"/>
          <w:sz w:val="24"/>
          <w:szCs w:val="24"/>
        </w:rPr>
        <w:t> </w:t>
      </w:r>
      <w:r w:rsidRPr="007C2080">
        <w:rPr>
          <w:color w:val="000000"/>
          <w:sz w:val="24"/>
          <w:szCs w:val="24"/>
        </w:rPr>
        <w:t xml:space="preserve">ставить биологические </w:t>
      </w:r>
      <w:r w:rsidRPr="007C2080">
        <w:rPr>
          <w:color w:val="000000"/>
          <w:sz w:val="24"/>
          <w:szCs w:val="24"/>
        </w:rPr>
        <w:lastRenderedPageBreak/>
        <w:t>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b/>
          <w:sz w:val="24"/>
          <w:szCs w:val="24"/>
        </w:rPr>
        <w:t>решать</w:t>
      </w:r>
      <w:r w:rsidRPr="007C2080">
        <w:rPr>
          <w:sz w:val="24"/>
          <w:szCs w:val="24"/>
        </w:rPr>
        <w:t xml:space="preserve"> генетические задачи, составлять элементарные схемы скрещивания и схемы переноса веществ и энергии в экосистемах;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b/>
          <w:bCs/>
          <w:color w:val="000000"/>
          <w:sz w:val="24"/>
          <w:szCs w:val="24"/>
        </w:rPr>
        <w:t>выявлять</w:t>
      </w:r>
      <w:r w:rsidRPr="007C2080">
        <w:rPr>
          <w:color w:val="000000"/>
          <w:sz w:val="24"/>
          <w:szCs w:val="24"/>
        </w:rPr>
        <w:t> изменчивость организмов, приспособления организмов к среде обитания, типы взаимодействия разных видов в экосистеме;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b/>
          <w:bCs/>
          <w:color w:val="000000"/>
          <w:sz w:val="24"/>
          <w:szCs w:val="24"/>
        </w:rPr>
        <w:t>сравнивать</w:t>
      </w:r>
      <w:r w:rsidRPr="007C2080">
        <w:rPr>
          <w:color w:val="000000"/>
          <w:sz w:val="24"/>
          <w:szCs w:val="24"/>
        </w:rPr>
        <w:t>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b/>
          <w:bCs/>
          <w:color w:val="000000"/>
          <w:sz w:val="24"/>
          <w:szCs w:val="24"/>
        </w:rPr>
        <w:t>определять</w:t>
      </w:r>
      <w:r w:rsidRPr="007C2080">
        <w:rPr>
          <w:color w:val="000000"/>
          <w:sz w:val="24"/>
          <w:szCs w:val="24"/>
        </w:rPr>
        <w:t> принадлежность биологических объектов к определенной систематической группе (классификация);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b/>
          <w:bCs/>
          <w:color w:val="000000"/>
          <w:sz w:val="24"/>
          <w:szCs w:val="24"/>
        </w:rPr>
        <w:t>анализировать и оценивать</w:t>
      </w:r>
      <w:r w:rsidRPr="007C2080">
        <w:rPr>
          <w:color w:val="000000"/>
          <w:sz w:val="24"/>
          <w:szCs w:val="24"/>
        </w:rPr>
        <w:t> 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b/>
          <w:bCs/>
          <w:color w:val="000000"/>
          <w:sz w:val="24"/>
          <w:szCs w:val="24"/>
        </w:rPr>
        <w:t>проводить самостоятельный поиск биологической информации</w:t>
      </w:r>
      <w:r w:rsidRPr="007C2080">
        <w:rPr>
          <w:b/>
          <w:bCs/>
          <w:iCs/>
          <w:color w:val="000000"/>
          <w:sz w:val="24"/>
          <w:szCs w:val="24"/>
        </w:rPr>
        <w:t>:</w:t>
      </w:r>
      <w:r w:rsidRPr="007C2080">
        <w:rPr>
          <w:color w:val="000000"/>
          <w:sz w:val="24"/>
          <w:szCs w:val="24"/>
        </w:rPr>
        <w:t> 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7C2080">
        <w:rPr>
          <w:color w:val="000000"/>
          <w:sz w:val="24"/>
          <w:szCs w:val="24"/>
        </w:rPr>
        <w:t>для</w:t>
      </w:r>
      <w:proofErr w:type="gramEnd"/>
      <w:r w:rsidRPr="007C2080">
        <w:rPr>
          <w:color w:val="000000"/>
          <w:sz w:val="24"/>
          <w:szCs w:val="24"/>
        </w:rPr>
        <w:t>: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color w:val="000000"/>
          <w:sz w:val="24"/>
          <w:szCs w:val="24"/>
        </w:rPr>
        <w:t xml:space="preserve">соблюдения мер профилактики заболеваний, вызываемых растениями, животными, бактериями, грибами и вирусами, вредных привычек 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color w:val="000000"/>
          <w:sz w:val="24"/>
          <w:szCs w:val="24"/>
        </w:rPr>
        <w:t>выращивания и размножения культурных растений и домашних животных, ухода за ними;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sz w:val="24"/>
          <w:szCs w:val="24"/>
        </w:rPr>
        <w:t>охраны собственного здоровья, а также для оценки негативного влияния человека на природу и выработки разумного отношения к ней.</w:t>
      </w:r>
    </w:p>
    <w:p w:rsidR="005E504D" w:rsidRPr="007C2080" w:rsidRDefault="005E504D" w:rsidP="005E504D">
      <w:pPr>
        <w:pStyle w:val="a7"/>
        <w:numPr>
          <w:ilvl w:val="0"/>
          <w:numId w:val="3"/>
        </w:numPr>
        <w:spacing w:after="150"/>
        <w:rPr>
          <w:color w:val="000000"/>
          <w:sz w:val="24"/>
          <w:szCs w:val="24"/>
        </w:rPr>
      </w:pPr>
      <w:r w:rsidRPr="007C2080">
        <w:rPr>
          <w:sz w:val="24"/>
          <w:szCs w:val="24"/>
        </w:rPr>
        <w:t>критического оценивания информаций, некомпетентные взглядов на некоторые результаты и возможности современной биологии.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bookmarkStart w:id="0" w:name="656dd20203ec314ffb1e569f512f074565857a01"/>
      <w:bookmarkStart w:id="1" w:name="1"/>
      <w:bookmarkEnd w:id="0"/>
      <w:bookmarkEnd w:id="1"/>
    </w:p>
    <w:p w:rsidR="005E504D" w:rsidRPr="007C2080" w:rsidRDefault="005E504D" w:rsidP="005E504D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C2080">
        <w:rPr>
          <w:rFonts w:ascii="Times New Roman" w:hAnsi="Times New Roman" w:cs="Times New Roman"/>
          <w:b/>
          <w:caps/>
          <w:sz w:val="24"/>
          <w:szCs w:val="24"/>
        </w:rPr>
        <w:t>Нормы и критерии оценивания</w:t>
      </w:r>
    </w:p>
    <w:p w:rsidR="005E504D" w:rsidRPr="007C2080" w:rsidRDefault="005E504D" w:rsidP="005E504D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Результаты обучения биологии должны соответствовать общим задачам предмета и требованиям к его усвоению. Результаты обучения оцениваются по пятибалльной системе. При оценке учитываются следующие качественные показатели ответов: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1) глубина (соответствие изученным теоретическим обобщениям);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2) осознанность (соответствие требуемым в программе умениям применять полученную информацию);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3) полнота (соответствие объему программы и информации учебника).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E504D" w:rsidRPr="007C2080" w:rsidRDefault="005E504D" w:rsidP="005E504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Оценка теоретических знаний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lastRenderedPageBreak/>
        <w:t>Отметка «5»</w:t>
      </w:r>
      <w:r w:rsidRPr="007C2080">
        <w:rPr>
          <w:rFonts w:ascii="Times New Roman" w:hAnsi="Times New Roman" w:cs="Times New Roman"/>
          <w:sz w:val="24"/>
          <w:szCs w:val="24"/>
        </w:rPr>
        <w:t>: ответ полный и правильный на основании изученных теорий; материал изложен в определенной логической последовательности, литературным языком; ответ самостоятельный.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7C2080">
        <w:rPr>
          <w:rFonts w:ascii="Times New Roman" w:hAnsi="Times New Roman" w:cs="Times New Roman"/>
          <w:sz w:val="24"/>
          <w:szCs w:val="24"/>
        </w:rPr>
        <w:t>: ответ полный и правильный на сновании изученных теорий; материал изложен в определенной логической последовательности,  при этом допущены две-три несущественные ошибки, исправленные по требо</w:t>
      </w:r>
      <w:r w:rsidRPr="007C2080">
        <w:rPr>
          <w:rFonts w:ascii="Times New Roman" w:hAnsi="Times New Roman" w:cs="Times New Roman"/>
          <w:sz w:val="24"/>
          <w:szCs w:val="24"/>
        </w:rPr>
        <w:softHyphen/>
        <w:t>ванию учителя.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 xml:space="preserve">Отметка «З»: </w:t>
      </w:r>
      <w:r w:rsidRPr="007C2080">
        <w:rPr>
          <w:rFonts w:ascii="Times New Roman" w:hAnsi="Times New Roman" w:cs="Times New Roman"/>
          <w:sz w:val="24"/>
          <w:szCs w:val="24"/>
        </w:rPr>
        <w:t>ответ полный, но при этом допущена существенная ошибка или ответ неполный, несвязный.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 xml:space="preserve">Отметка «2»: </w:t>
      </w:r>
      <w:r w:rsidRPr="007C2080">
        <w:rPr>
          <w:rFonts w:ascii="Times New Roman" w:hAnsi="Times New Roman" w:cs="Times New Roman"/>
          <w:sz w:val="24"/>
          <w:szCs w:val="24"/>
        </w:rPr>
        <w:t>при ответе обнаружено непонимание учащимся основного содержания учебного материала или допущены существенные ошибки,  которые уча</w:t>
      </w:r>
      <w:r w:rsidRPr="007C2080">
        <w:rPr>
          <w:rFonts w:ascii="Times New Roman" w:hAnsi="Times New Roman" w:cs="Times New Roman"/>
          <w:sz w:val="24"/>
          <w:szCs w:val="24"/>
        </w:rPr>
        <w:softHyphen/>
        <w:t>щийся не может исправить при наводящих вопросах учителя,   отсутствие ответа.</w:t>
      </w:r>
    </w:p>
    <w:p w:rsidR="005E504D" w:rsidRPr="007C2080" w:rsidRDefault="005E504D" w:rsidP="005E504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04D" w:rsidRPr="007C2080" w:rsidRDefault="005E504D" w:rsidP="005E504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Оценка выполнения лабораторных (практических) работ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1) правильно определил цель опыта;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2) выполнил работу в полном объеме с соблюдением необходимой последовательности проведения опытов и измерений;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4) научно,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5) проявлять организационно-трудовые умения (поддерживать чистоту рабочего места и порядок на столе, экономно использует расходные материалы).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6) эксперимент осуществляет по плану с учетом техники безопасности и правил работы с материалами и оборудованием.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требования к оценке «5», но: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1) опыт проводил в условиях, не обеспечивающих достаточной точностью измерений;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2) или было допущено два-три недочета;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3) или не более одной не грубой ошибки и одного недочета;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4) или эксперимент проведен не полностью;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lastRenderedPageBreak/>
        <w:t>5) или в описании наблюдений  из опыта допустил неточности, выводы сделал неполные.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1) правильно определил цель опыта; работу выполняет правильно не менее чем на половину, однако объем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2) Или подбор оборудования, объектов и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3) опыт проводился в нерациональных условиях, что привело к получению результатов с большой погрешностью; или в отчете были допущены в общей сложности не более двух ошибок (в записях единиц, измерениях, в вычислениях, графах, таблицах, схемах, ит.д.) не принципиального для данной работы характера, но повлиявших на результат выполнения;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4) допускает грубую ошибку в ходе эксперимента (в объяснении, в оформлении работы, в соблюдении техники безопасности при работе с материалами и оборудованием), которая исправляется по требованию учителя.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1) не определил самостоятельно цель опыта; выполнил работу не полностью, не подготовил нужного оборудование и объем выполненной части работы не позволяет сделать правильных выводов;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2) или опыты, измерения, вычисления, наблюдения производились неправильно;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3) или в ходе работы и в отчете обнаружились в совокупности все недостатки, отмеченные в требованиях к оценке «3»;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4)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веществом и оборудование, которые не может исправить даже по требованию учителя.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E504D" w:rsidRPr="007C2080" w:rsidRDefault="005E504D" w:rsidP="005E504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Оценка контрольных работ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Ответ полный и правильный, возможна несущественная ошибка.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требования к оценке «5», но: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Ответ неполный или допущено не более двух несущественных ошибок.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lastRenderedPageBreak/>
        <w:t>Работа выполнена не менее чем наполовину, допущена одна существенная ошибка и две-три несущественных.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7C2080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5E504D" w:rsidRPr="007C2080" w:rsidRDefault="005E504D" w:rsidP="005E504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Работа выполнена менее чем наполовину или содержит несколько существенных ошибок.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Отметка «1»</w:t>
      </w:r>
      <w:r w:rsidRPr="007C2080">
        <w:rPr>
          <w:rFonts w:ascii="Times New Roman" w:hAnsi="Times New Roman" w:cs="Times New Roman"/>
          <w:sz w:val="24"/>
          <w:szCs w:val="24"/>
        </w:rPr>
        <w:t>- работа не выполнена при любом виде работ</w:t>
      </w:r>
    </w:p>
    <w:p w:rsidR="005E504D" w:rsidRPr="007C2080" w:rsidRDefault="005E504D" w:rsidP="005E50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504D" w:rsidRPr="007C2080" w:rsidRDefault="005E504D" w:rsidP="005E504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b/>
          <w:sz w:val="24"/>
          <w:szCs w:val="24"/>
        </w:rPr>
        <w:t>Оценка реферата</w:t>
      </w:r>
      <w:r w:rsidRPr="007C2080">
        <w:rPr>
          <w:rFonts w:ascii="Times New Roman" w:hAnsi="Times New Roman" w:cs="Times New Roman"/>
          <w:sz w:val="24"/>
          <w:szCs w:val="24"/>
        </w:rPr>
        <w:t>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Реферат оценивается по следующим критериям:</w:t>
      </w:r>
    </w:p>
    <w:p w:rsidR="005E504D" w:rsidRPr="007C2080" w:rsidRDefault="005E504D" w:rsidP="005E504D">
      <w:pPr>
        <w:numPr>
          <w:ilvl w:val="0"/>
          <w:numId w:val="7"/>
        </w:numPr>
        <w:tabs>
          <w:tab w:val="num" w:pos="1260"/>
        </w:tabs>
        <w:spacing w:after="0" w:line="240" w:lineRule="auto"/>
        <w:ind w:left="0" w:firstLine="106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 соблюдение требований к его оформлению;</w:t>
      </w:r>
    </w:p>
    <w:p w:rsidR="005E504D" w:rsidRPr="007C2080" w:rsidRDefault="005E504D" w:rsidP="005E504D">
      <w:pPr>
        <w:numPr>
          <w:ilvl w:val="0"/>
          <w:numId w:val="7"/>
        </w:numPr>
        <w:tabs>
          <w:tab w:val="num" w:pos="1260"/>
        </w:tabs>
        <w:spacing w:after="0" w:line="240" w:lineRule="auto"/>
        <w:ind w:left="0" w:firstLine="106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 необходимость и достаточность для раскрытия темы приведенной в тексте реферата информации;</w:t>
      </w:r>
    </w:p>
    <w:p w:rsidR="005E504D" w:rsidRPr="007C2080" w:rsidRDefault="005E504D" w:rsidP="005E504D">
      <w:pPr>
        <w:numPr>
          <w:ilvl w:val="0"/>
          <w:numId w:val="7"/>
        </w:numPr>
        <w:tabs>
          <w:tab w:val="num" w:pos="1260"/>
        </w:tabs>
        <w:spacing w:after="0" w:line="240" w:lineRule="auto"/>
        <w:ind w:left="0" w:firstLine="106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 умение 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 xml:space="preserve"> свободно излагать основные идеи, отраженные в реферате;</w:t>
      </w:r>
    </w:p>
    <w:p w:rsidR="005E504D" w:rsidRPr="007C2080" w:rsidRDefault="005E504D" w:rsidP="005E504D">
      <w:pPr>
        <w:numPr>
          <w:ilvl w:val="0"/>
          <w:numId w:val="7"/>
        </w:numPr>
        <w:tabs>
          <w:tab w:val="num" w:pos="1260"/>
        </w:tabs>
        <w:spacing w:after="0" w:line="240" w:lineRule="auto"/>
        <w:ind w:left="0" w:firstLine="1069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 способность 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 xml:space="preserve"> понять суть задаваемых членами аттестационной комиссии вопросов и сформулировать точные ответы на них.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</w:p>
    <w:p w:rsidR="005E504D" w:rsidRPr="007C2080" w:rsidRDefault="005E504D" w:rsidP="005E50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 программы.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Учебно-методический комплект: </w:t>
      </w:r>
    </w:p>
    <w:p w:rsidR="005E504D" w:rsidRPr="007C2080" w:rsidRDefault="005E504D" w:rsidP="005E504D">
      <w:pPr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Учебник: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А.А.Каменский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Е.А.Криксунов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В.В.Пасечник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>иология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>: Общая биология 10–11 классы: учебник для общеобразовательных учреждений (базовый уровень), М.: Дрофа 2014 г.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504D" w:rsidRPr="007C2080" w:rsidRDefault="005E504D" w:rsidP="005E504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C2080">
        <w:rPr>
          <w:rFonts w:ascii="Times New Roman" w:hAnsi="Times New Roman" w:cs="Times New Roman"/>
          <w:iCs/>
          <w:sz w:val="24"/>
          <w:szCs w:val="24"/>
        </w:rPr>
        <w:t>Лернер</w:t>
      </w:r>
      <w:proofErr w:type="spellEnd"/>
      <w:r w:rsidRPr="007C2080">
        <w:rPr>
          <w:rFonts w:ascii="Times New Roman" w:hAnsi="Times New Roman" w:cs="Times New Roman"/>
          <w:iCs/>
          <w:sz w:val="24"/>
          <w:szCs w:val="24"/>
        </w:rPr>
        <w:t xml:space="preserve"> Г.И.</w:t>
      </w:r>
      <w:r w:rsidRPr="007C2080">
        <w:rPr>
          <w:rFonts w:ascii="Times New Roman" w:hAnsi="Times New Roman" w:cs="Times New Roman"/>
          <w:sz w:val="24"/>
          <w:szCs w:val="24"/>
        </w:rPr>
        <w:t xml:space="preserve"> Общая биология. (10–11 классы): Подготовка к ЕГЭ. Контрольные и самостоятельные работы/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Г.И.Лернер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, 2014. – 288с. 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5E504D" w:rsidRPr="007C2080" w:rsidRDefault="005E504D" w:rsidP="005E504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http://www.gnpbu.ru/web_resurs/Estestv_nauki_2.htm. Подборка 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интернет-материалов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 xml:space="preserve"> для учителей биологии по разным биологическим дисциплинам. </w:t>
      </w:r>
    </w:p>
    <w:p w:rsidR="005E504D" w:rsidRPr="007C2080" w:rsidRDefault="005E504D" w:rsidP="005E504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Серия мультимедийных уроков и материалы из «Единой коллекции Цифровых Образовательных Ресурсов» (набор цифровых ресурсов к учебникам линии Пономаревой И.Н.) (http://school-collection.edu.ru/).</w:t>
      </w:r>
    </w:p>
    <w:p w:rsidR="005E504D" w:rsidRPr="007C2080" w:rsidRDefault="005E504D" w:rsidP="005E504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http://www.gnpbu.ru/web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resurs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Estestvnauki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 2.htm. Подборка 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интернет-материалов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 xml:space="preserve"> для учителей биологии по разным биологическим дисциплинам.</w:t>
      </w:r>
    </w:p>
    <w:p w:rsidR="005E504D" w:rsidRPr="007C2080" w:rsidRDefault="005E504D" w:rsidP="005E504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http://charles-darvin.narod.ru/ Электронные версии произведений Ч.Дарвина. </w:t>
      </w:r>
    </w:p>
    <w:p w:rsidR="005E504D" w:rsidRPr="007C2080" w:rsidRDefault="005E504D" w:rsidP="005E504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http://www.l-micro.ru/index.php?kabinet=3. Информация о школьном оборудовании. </w:t>
      </w:r>
    </w:p>
    <w:p w:rsidR="005E504D" w:rsidRPr="007C2080" w:rsidRDefault="005E504D" w:rsidP="005E504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http://www.ceti.ur.ru Сайт Центра экологического обучения и информации. </w:t>
      </w:r>
    </w:p>
    <w:p w:rsidR="005E504D" w:rsidRPr="007C2080" w:rsidRDefault="005E504D" w:rsidP="005E504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http://www.prosv.ru/ebooks/Dimwic_Biologia_10–11kl/1.html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Дополнительная литература: </w:t>
      </w:r>
    </w:p>
    <w:p w:rsidR="005E504D" w:rsidRPr="007C2080" w:rsidRDefault="005E504D" w:rsidP="005E504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iCs/>
          <w:sz w:val="24"/>
          <w:szCs w:val="24"/>
        </w:rPr>
        <w:t xml:space="preserve">Грин Н. </w:t>
      </w:r>
      <w:r w:rsidRPr="007C2080">
        <w:rPr>
          <w:rFonts w:ascii="Times New Roman" w:hAnsi="Times New Roman" w:cs="Times New Roman"/>
          <w:sz w:val="24"/>
          <w:szCs w:val="24"/>
        </w:rPr>
        <w:t>«Биология» в 3 т. (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Н.Грин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У.Стаут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Д.Тэйлор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>), М., Мир, 1990.</w:t>
      </w:r>
    </w:p>
    <w:p w:rsidR="005E504D" w:rsidRPr="007C2080" w:rsidRDefault="005E504D" w:rsidP="005E504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iCs/>
          <w:sz w:val="24"/>
          <w:szCs w:val="24"/>
        </w:rPr>
        <w:t>Пименова И.Н., Пименов А.В</w:t>
      </w:r>
      <w:r w:rsidRPr="007C2080">
        <w:rPr>
          <w:rFonts w:ascii="Times New Roman" w:hAnsi="Times New Roman" w:cs="Times New Roman"/>
          <w:sz w:val="24"/>
          <w:szCs w:val="24"/>
        </w:rPr>
        <w:t>. «Лекции по общей биологии», Саратов, ОАО «Издательство «Лицей», 2012.</w:t>
      </w:r>
    </w:p>
    <w:p w:rsidR="005E504D" w:rsidRPr="007C2080" w:rsidRDefault="005E504D" w:rsidP="005E504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iCs/>
          <w:sz w:val="24"/>
          <w:szCs w:val="24"/>
        </w:rPr>
        <w:t>Воронцов Н.Н., Сухорукова Л.Н</w:t>
      </w:r>
      <w:r w:rsidRPr="007C2080">
        <w:rPr>
          <w:rFonts w:ascii="Times New Roman" w:hAnsi="Times New Roman" w:cs="Times New Roman"/>
          <w:sz w:val="24"/>
          <w:szCs w:val="24"/>
        </w:rPr>
        <w:t xml:space="preserve">. «Эволюция органического мира», Москва, «Наука», 2013. </w:t>
      </w:r>
    </w:p>
    <w:p w:rsidR="005E504D" w:rsidRPr="007C2080" w:rsidRDefault="005E504D" w:rsidP="005E504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iCs/>
          <w:sz w:val="24"/>
          <w:szCs w:val="24"/>
        </w:rPr>
        <w:t>Медников Б.М</w:t>
      </w:r>
      <w:r w:rsidRPr="007C2080">
        <w:rPr>
          <w:rFonts w:ascii="Times New Roman" w:hAnsi="Times New Roman" w:cs="Times New Roman"/>
          <w:sz w:val="24"/>
          <w:szCs w:val="24"/>
        </w:rPr>
        <w:t xml:space="preserve">. Биология: формы и уровни жизни: пособие для учащихся. М., Просвещение, 2012. 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 для учеников:</w:t>
      </w:r>
    </w:p>
    <w:p w:rsidR="005E504D" w:rsidRPr="007C2080" w:rsidRDefault="005E504D" w:rsidP="005E504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C2080">
        <w:rPr>
          <w:rFonts w:ascii="Times New Roman" w:hAnsi="Times New Roman" w:cs="Times New Roman"/>
          <w:iCs/>
          <w:sz w:val="24"/>
          <w:szCs w:val="24"/>
        </w:rPr>
        <w:t>Вахненко</w:t>
      </w:r>
      <w:proofErr w:type="spellEnd"/>
      <w:r w:rsidRPr="007C2080">
        <w:rPr>
          <w:rFonts w:ascii="Times New Roman" w:hAnsi="Times New Roman" w:cs="Times New Roman"/>
          <w:iCs/>
          <w:sz w:val="24"/>
          <w:szCs w:val="24"/>
        </w:rPr>
        <w:t xml:space="preserve"> Д.В</w:t>
      </w:r>
      <w:r w:rsidRPr="007C2080">
        <w:rPr>
          <w:rFonts w:ascii="Times New Roman" w:hAnsi="Times New Roman" w:cs="Times New Roman"/>
          <w:sz w:val="24"/>
          <w:szCs w:val="24"/>
        </w:rPr>
        <w:t xml:space="preserve">. Сборник задач по биологии для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абитериентов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>, участников олимпиад и школьников. – Ростов н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>: Феникс, 2015.– 128 с.</w:t>
      </w:r>
    </w:p>
    <w:p w:rsidR="005E504D" w:rsidRPr="007C2080" w:rsidRDefault="005E504D" w:rsidP="005E504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Биология в таблицах и схемах. Сост. Онищенко А.В. – Санкт-Петербург, ООО «Виктория-плюс», 2012</w:t>
      </w:r>
    </w:p>
    <w:p w:rsidR="005E504D" w:rsidRPr="007C2080" w:rsidRDefault="005E504D" w:rsidP="005E504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iCs/>
          <w:sz w:val="24"/>
          <w:szCs w:val="24"/>
        </w:rPr>
        <w:t>Иванова Т.В</w:t>
      </w:r>
      <w:r w:rsidRPr="007C2080">
        <w:rPr>
          <w:rFonts w:ascii="Times New Roman" w:hAnsi="Times New Roman" w:cs="Times New Roman"/>
          <w:sz w:val="24"/>
          <w:szCs w:val="24"/>
        </w:rPr>
        <w:t xml:space="preserve">. Сборник заданий по общей биологии: Пособие для учащихся </w:t>
      </w:r>
      <w:proofErr w:type="spellStart"/>
      <w:r w:rsidRPr="007C2080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7C2080">
        <w:rPr>
          <w:rFonts w:ascii="Times New Roman" w:hAnsi="Times New Roman" w:cs="Times New Roman"/>
          <w:sz w:val="24"/>
          <w:szCs w:val="24"/>
        </w:rPr>
        <w:t>. учреждений. – М.: Просвещение, 2012</w:t>
      </w:r>
    </w:p>
    <w:p w:rsidR="005E504D" w:rsidRPr="007C2080" w:rsidRDefault="005E504D" w:rsidP="005E504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iCs/>
          <w:sz w:val="24"/>
          <w:szCs w:val="24"/>
        </w:rPr>
        <w:t>Шишкинская Н.А</w:t>
      </w:r>
      <w:r w:rsidRPr="007C2080">
        <w:rPr>
          <w:rFonts w:ascii="Times New Roman" w:hAnsi="Times New Roman" w:cs="Times New Roman"/>
          <w:sz w:val="24"/>
          <w:szCs w:val="24"/>
        </w:rPr>
        <w:t>. Генетика и селекция. Теория. Задания. Ответы. – Саратов: Лицей, 2005. – 240 с.</w:t>
      </w:r>
    </w:p>
    <w:p w:rsidR="005E504D" w:rsidRPr="007C2080" w:rsidRDefault="005E504D" w:rsidP="005E504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Биология в таблицах и схемах. Сост. Онищенко А.В. – Санкт-Петербург, ООО «Виктория-плюс», 2004</w:t>
      </w:r>
    </w:p>
    <w:p w:rsidR="005E504D" w:rsidRPr="007C2080" w:rsidRDefault="005E504D" w:rsidP="005E50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2080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5E504D" w:rsidRPr="007C2080" w:rsidRDefault="005E504D" w:rsidP="005E504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 xml:space="preserve">http://www.gnpbu.ru/web_resurs/Estestv_nauki_2.htm. Подборка </w:t>
      </w:r>
      <w:proofErr w:type="gramStart"/>
      <w:r w:rsidRPr="007C2080">
        <w:rPr>
          <w:rFonts w:ascii="Times New Roman" w:hAnsi="Times New Roman" w:cs="Times New Roman"/>
          <w:sz w:val="24"/>
          <w:szCs w:val="24"/>
        </w:rPr>
        <w:t>интернет-материалов</w:t>
      </w:r>
      <w:proofErr w:type="gramEnd"/>
      <w:r w:rsidRPr="007C2080">
        <w:rPr>
          <w:rFonts w:ascii="Times New Roman" w:hAnsi="Times New Roman" w:cs="Times New Roman"/>
          <w:sz w:val="24"/>
          <w:szCs w:val="24"/>
        </w:rPr>
        <w:t xml:space="preserve"> для учителей биологии по разным биологическим дисциплинам.</w:t>
      </w:r>
    </w:p>
    <w:p w:rsidR="005E504D" w:rsidRPr="007C2080" w:rsidRDefault="005E504D" w:rsidP="005E504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080">
        <w:rPr>
          <w:rFonts w:ascii="Times New Roman" w:hAnsi="Times New Roman" w:cs="Times New Roman"/>
          <w:sz w:val="24"/>
          <w:szCs w:val="24"/>
        </w:rPr>
        <w:t>http://school-collection.edu.ru Единая коллекция цифровых образовательных ресурсов.</w:t>
      </w:r>
    </w:p>
    <w:p w:rsidR="005E504D" w:rsidRPr="007C2080" w:rsidRDefault="005E504D" w:rsidP="005E504D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E504D" w:rsidRPr="006D6AAE" w:rsidRDefault="005E504D" w:rsidP="005E504D">
      <w:pPr>
        <w:rPr>
          <w:sz w:val="24"/>
          <w:szCs w:val="24"/>
        </w:rPr>
        <w:sectPr w:rsidR="005E504D" w:rsidRPr="006D6AAE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51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567"/>
        <w:gridCol w:w="8647"/>
        <w:gridCol w:w="1134"/>
        <w:gridCol w:w="567"/>
        <w:gridCol w:w="736"/>
      </w:tblGrid>
      <w:tr w:rsidR="005E504D" w:rsidRPr="006D6AAE" w:rsidTr="007C2080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Дом задан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E504D" w:rsidRPr="006D6AAE" w:rsidTr="007C2080">
        <w:trPr>
          <w:trHeight w:val="5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  <w:r w:rsidRPr="006D6AAE">
              <w:rPr>
                <w:sz w:val="24"/>
                <w:szCs w:val="24"/>
              </w:rPr>
              <w:t>факт</w:t>
            </w:r>
          </w:p>
        </w:tc>
      </w:tr>
      <w:tr w:rsidR="005E504D" w:rsidRPr="006D6AAE" w:rsidTr="007C2080">
        <w:trPr>
          <w:trHeight w:val="501"/>
        </w:trPr>
        <w:tc>
          <w:tcPr>
            <w:tcW w:w="151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5. ОСНОВЫ УЧЕНИЯ ОБ ЭВОЛЮЦИИ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20 час).</w:t>
            </w:r>
          </w:p>
        </w:tc>
      </w:tr>
      <w:tr w:rsidR="005E504D" w:rsidRPr="006D6AAE" w:rsidTr="007C2080">
        <w:trPr>
          <w:trHeight w:val="10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биологии  в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додарвиновский</w:t>
            </w:r>
            <w:proofErr w:type="spellEnd"/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период. Работы К.Линнея</w:t>
            </w: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волюционная теория Ж.Б.Ламарка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эволюционного подхода и его методическое значение.  Основные этапы развития эволюционных идей. Основные проблемы и методы эволюционного учения, его синтетический характер. Развитие  представлений об эволюции в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додарвиновский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период: «изначальная целесообразность», неизменность природы. Систематика К.Линнея. Развитие эволюционных идей. Заслуги К. Линнея. Эволюционная теория Ж.Б. Ламарка. Первые русские эволюционисты. Синтетическая теория эволюции. Доказательства эволюции.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52,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186- 189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2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Предпосылки развития теории Ч.Дарвина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социально-экономические предпосылки  возникновения учения Ч. Дарвина: открытия естественных наук, экспедиция. Основные положения. Систематические категории.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Биогенетический закон. Закон зародышевого сходства. Синтетическая теория эволюции. Дарвинизм.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52,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189-191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Чарльз Дарвин и его теория происхождения видов.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эволюционного учения Ч. Дарвина. Представления об учении Ч. Дарвина как основе современных эволюционных представлений. Эволюция, наследственная изменчивость, естественный отбор, борьба за существование.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эволюционной теории в формировании современной естественнонаучной картины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52 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0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Вид, его критерии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Биологический вид и его популяционная структура, критерии вида: морфологический, физиологический, экологический, географический, исторический.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многообразия видов как основа устойчивого развития биосферы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53,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Лабораторная работа № 1 «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и описание особей вида по морфоло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гическому критерию. Сравнительная характеристика особей разных видов одного рода по морфологическому критерию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(на примере гербарных образцов)</w:t>
            </w:r>
            <w:r w:rsidRPr="0001443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Парное или групповое выполнение лабораторной работы с соблюдением ТБ. Демонстрация живых растений и животных, использование гербарных экземпляров, коллекций. Оформление работы, обобщение и вывод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Популяции.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Популяция – структурная единица вида, элементарная единица эволюции. Взаимоотношения организмов в популяциях</w:t>
            </w:r>
          </w:p>
          <w:p w:rsidR="005E504D" w:rsidRPr="00014439" w:rsidRDefault="005E504D" w:rsidP="007C2080">
            <w:pPr>
              <w:widowControl w:val="0"/>
              <w:snapToGrid w:val="0"/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54,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199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Генетический состав популяций.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Генофонд популяции, эволюционные изменения в популяции. Примеры видов и популяций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Демографические характеристики: обилие, плотность, рождаемость,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55,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Изменение генофонда популяций.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Роль изменчивости в эволюционном процессе Наследственная изменчивость, мутации,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Волны жизни (популяционные волны)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, дрейф генов, изоляция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56,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2 «Выявление изменчивости у особей одного вида (на примере гербарных образцов, наборов семян, </w:t>
            </w: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коллекции насекомых и т. п.)».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Парное или групповое выполнение лабораторной работы с соблюдением ТБ. Оформление работы, обобщение и вывод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Демонстрация: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таблиц, схем, фрагментов видеофиль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мов и компьютерных программ, иллюстрирующих результаты приспособленности организмов к среде обитания и результаты видообразования, а также иллюстрирующих процессы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видообразования и со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отношение путей прогрессивной биологической эволюции.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№ 1. «Многообразие видов. Сезонные изменения в природе (окрестности школы)».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выполнение заданий под руководством учителя или учащихся-консультантов. Видовое разнообразие растений в окрестностях школы. Сезонные изменения в природе, признаки, причины.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поведения в природной среде.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отчета о проделанной работе, оформление работы.</w:t>
            </w:r>
          </w:p>
          <w:p w:rsidR="005E504D" w:rsidRPr="00014439" w:rsidRDefault="005E504D" w:rsidP="007C2080">
            <w:pPr>
              <w:shd w:val="clear" w:color="auto" w:fill="FFFFFF"/>
              <w:tabs>
                <w:tab w:val="left" w:pos="1848"/>
                <w:tab w:val="left" w:pos="2822"/>
              </w:tabs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Оформление экскурсии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Борьба за существование и ее формы.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Борьба за существование как основа естественного отбора.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Формы борьбы за существование: меж - </w:t>
            </w: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внутривидовая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, с неблагоприятными условиями среды.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Механизм, объект и сфера действия отбора.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Внутривидовая борьба как самая острая, пути снижения остроты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57,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2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Естественный отбор – направляющий фактор эволюции. Формы естественного отбора 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Естественный отбор — движущая и направляю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щая сила эволюции. Предпосылки действия есте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ственного отбора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. Ведущая роль естественного отбора в эволюционном процессе; Факторы  эволюции и их характеристика. Естественный отбор: учение Ч.Дарвина. Всеобщая индивидуальная  изменчивость и избыточная численность потомства. </w:t>
            </w: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Наследственная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гетерогенность особей. Механизм действия отбора. Формы естественного отбора: </w:t>
            </w: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движущий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, стабилизирующий. Половой отбор. Роль естественного отбора в формировании новых свойств,  признаков и новых видов.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58,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Лабораторная работа № 3 «</w:t>
            </w:r>
            <w:r w:rsidRPr="00014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Выявление приспособлений у организмов к сре</w:t>
            </w:r>
            <w:r w:rsidRPr="00014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де обитания</w:t>
            </w:r>
            <w:r w:rsidRPr="0001443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Приспособленность – результат действия факторов эволюции. Процесс формирования приспособленности. Приспособленность организмов к среде обитания как результат естественного отбора, ее относительный характер.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Возникновение адаптации и их относительный характер.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Взаимоприспособленность</w:t>
            </w:r>
            <w:proofErr w:type="spell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видов как ре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зультат действия естественного отбора.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Парное или групповое выполнение лабораторной работы с соблюдением ТБ. Оформление работы, обобщение и вывод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1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Демонстрация: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Схемы, таблицы, рисунки и фотографии, иллюстрирующие возникновение и многообразие приспособлений у растений (на примере кактусов, орхидей, лиан и т. п.) и животных (на примере дарвиновых вьюрков); образование новых видов в природе; эволюцию растительного мира; эволюцию животного мира; редкие и исчезающие виды;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Повтор </w:t>
            </w: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Изолирующие механизмы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Изоляция – эволюционный фактор. Приспособленность – результат действия факторов эволюции. Влияние природных факторов на изоляцию популяций. Репродуктивная изоляция.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59,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Видообразование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Видообразование, аллопатрическое видообразование и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симпатрическое</w:t>
            </w:r>
            <w:proofErr w:type="spell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видообразование.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эволюционного процесса. Результат эволюции – видообразование. Понятие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микроэволюции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знаний о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микроэволюции</w:t>
            </w:r>
            <w:proofErr w:type="spell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управле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природными популяциями, решения проблем охраны природы и рационального природопользо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вания.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видообразовании (С.С.Четвериков, И.И.Шмальгаузен). Пути и скорость видообразования. Географическое и экологическое видообразование. Темпы эволюции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60,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Макроэволюция, ее доказательства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Понятие о макроэволюции. Соотношение мик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ро- и макроэволюции. Макроэволюция и филоге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нез. Дифференциация организмов в ходе филогенеза как выражение прогрессивной эволюции. Основ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ные принципы преобразования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органов в связи с их функцией.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филогенезе: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диконвергенция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, параллелизм. Правила эволюции. Основные направления эволюционного процесса. Биологический прогресс и биологический регресс. Доказательства эволюции.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 и регресс (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А.Н.Северцов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). Пути достижения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прогресса.                                                                                                              Демонстрация: примеров го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softHyphen/>
              <w:t>мологичных и аналогичных органов, их строения и про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softHyphen/>
              <w:t>исхождения в процессе онтогенеза; схем, иллюстрирую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softHyphen/>
              <w:t>щих процессы видообразования и соотношение путей прогрессивной биологической эволюции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61,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Система растений и животных – отображение эволюции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современной классификации. Систематические группы растений и животных. Биноминальное название видов. Естественная классификация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62,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8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Главные направления эволюции органического мира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Типы эволюционных изменений: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Дивергенция. Конвергенция.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Параллелелизм</w:t>
            </w:r>
            <w:proofErr w:type="spell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1443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Ароморфоз. Идиоадаптации. Общая дегенерация.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63.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теме: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учения об эволюции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Сущность эволюционного подхода и его методическое значение.  Основные этапы развития эволюционных идей.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и разбор основных вопросов темы, подготовка к контрольной работе.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8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 работа № 1 «Основы учения об эволюции»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и самоконтроль изученных понятий, выполнение тестовых заданий, самоанализ и самооценка.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текстами различного уровня сложности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228"/>
        </w:trPr>
        <w:tc>
          <w:tcPr>
            <w:tcW w:w="1519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Глава 6. ОСНОВЫ СЕЛЕКЦИИ И БИОТЕХНОЛОГИИ (7 час)</w:t>
            </w:r>
          </w:p>
        </w:tc>
      </w:tr>
      <w:tr w:rsidR="005E504D" w:rsidRPr="006D6AAE" w:rsidTr="007C2080">
        <w:trPr>
          <w:trHeight w:val="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Основные методы селекции и биотехнологии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Селекция.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и методы селекции. Генетика как науч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ная основа селекции организмов. Исходный мате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риал </w:t>
            </w:r>
            <w:proofErr w:type="gram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селекции. Учение Н. И. Вавилова о центрах происхождения культурных растений. Поро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да, сорт, штамм.</w:t>
            </w:r>
            <w:r w:rsidRPr="0001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Демонстрация: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портретов известных селек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ционеров, таблиц, фотографий, схем, фрагментов видеофильмов и компьютерных программ, иллю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стрирующих результаты селекционной работы.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64,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Методы селекции растений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Селекция растений и животных. </w:t>
            </w:r>
            <w:r w:rsidRPr="0001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Методы селекции растений. Учение Н.И Вавилова о центрах многообразия и происхождения культурных растений. Составление сводной таблицы. </w:t>
            </w:r>
            <w:r w:rsidRPr="000144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«Центры многообразия и происхождения культурных растений»</w:t>
            </w:r>
            <w:r w:rsidRPr="0001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Демонстрация: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портретов известных селек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ционеров, таблиц, фотографий, схем, фрагментов видеофильмов и компьютерных программ, иллю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стрирующих результаты селекционной работы, ме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тоды получения новых сортов растений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65,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19,25. 11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4 «Изучение изменчивости, критериев вида, результатов искусственного отбора на сортах культурных растений»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Парное или групповое выполнение лабораторной работы с соблюдением ТБ. Оформление работы, обобщение и вывод. </w:t>
            </w:r>
            <w:r w:rsidRPr="0001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Демонстрация: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живых растений и животных, гербарных экземпляров, коллекций, показывающих индивидуальную изменчивость и разнообразие сортов культурных растений и пород домашних жи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вотных;</w:t>
            </w:r>
            <w:r w:rsidRPr="0001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Методы селекции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Учение Ч.Дарвина об искусственном отборе. Гибридизация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метод селекции. Типы скрещиваний. </w:t>
            </w:r>
            <w:r w:rsidRPr="0001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Демонстрация: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портретов известных селек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ционеров, таблиц, фотографий, схем, фрагментов видеофильмов и компьютерных программ, иллю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стрирующих результаты селекционной работы, ме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тоды получения новых пород животных.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Значение эволюционной теории в практической деятельности человека.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Достижения современ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селекции.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66,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Селекция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микроорганизмов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Микроорганизмы, грибы, прокариоты как объ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екты биотехнологии. Селекция микроорганизмов, ее значение для микробиологической промышлен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ности.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Методы селекции микроорганизмов.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Микробиологическое производство пище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вых продуктов, витаминов, ферментов, лекарств и т. д. Проблемы и перспективы биотехнологии. Генная и клеточная инженерия, ее достижения и перспективы. </w:t>
            </w:r>
            <w:r w:rsidRPr="0001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Демонстрация: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фрагментов видеофильмов и компьютерных программ, иллю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стрирующих результаты селекционной работы, функционирования микробиологиче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ского производства, продуктов микробиологиче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ского синтеза.</w:t>
            </w:r>
          </w:p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67,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9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Современное состояние и перспективы биотехнологии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Биотехнология, ее достижения</w:t>
            </w:r>
            <w:r w:rsidRPr="000144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Этические аспекты развития некоторых исследований в биотехнологии (клонирование человека).</w:t>
            </w:r>
          </w:p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Современное состояние  и перспективы  биотехнологии. </w:t>
            </w:r>
            <w:r w:rsidRPr="000144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Биотехнология. Генная и клеточная инженерия и ее достижения и перспективы. </w:t>
            </w:r>
            <w:r w:rsidRPr="0001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Демонстрация: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таблиц, фотографий, схем, фрагментов видеофильмов и компьютерных программ, иллю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стрирующих результаты селекционной работы, функционирования микробиологиче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ского производства, продуктов микробиологиче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ского синтеза.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68, у с 261,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 «Основы селекции и биотехнологии».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и самоконтроль изученных понятий, выполнение тестовых заданий, самоанализ и самооценка.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текстами различного уровня сложности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295"/>
        </w:trPr>
        <w:tc>
          <w:tcPr>
            <w:tcW w:w="151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АНТРОПОГЕНЕЗ (8 час)</w:t>
            </w:r>
          </w:p>
        </w:tc>
      </w:tr>
      <w:tr w:rsidR="005E504D" w:rsidRPr="006D6AAE" w:rsidTr="007C20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Положение человека в системе животного мира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контрольной работы.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человека в системе органического мира. Доказательства происхождения человека от живот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ных.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Положение человека в животном мире. Время  появления человека.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Популяционная структура вида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Homo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sapiens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. Сходство и отличие от животных.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Ч.Дарвин о происхождении человека. Доказательства происхождения человека от животных. 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Демонстрация: моделей скелетов человека, модели «Происхождение человека»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69,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5 «Анализ и оценка различных гипотез происхождения человека»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Парное или групповое выполнение лабораторной работы с соблюдением ТБ. Оформление работы, обобщение и вывод. 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Демонстрация: моделей скелетов человека, модели «Происхождение человека» 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Доказательства родства человека с млекопитающими животными.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Основные стадии антропогенеза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Движущие силы антропогенеза. Биологиче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ские и социальные факторы антропогенеза. Основ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ные этапы эволюции человека. </w:t>
            </w:r>
            <w:proofErr w:type="gram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Прародина челове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чества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: древнейшие, древние, современные люди Парапитеки, дриопитеки, палеоантропы, неоантропы, питекантропы, неандертальцы, кроманьонцы, человек умелый, человек прямоходящий.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70,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23, 24.12</w:t>
            </w:r>
          </w:p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Движущие силы антропогенеза.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Палеонтология. Антропогенез. Австралопитеки. Дриопитеки. Питекантропы. Синантропы. Кроманьонцы. Неандертальцы. Движущие силы антропогенеза.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эволюции приматов. Первые представители рода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Homo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. Появление человека разумного. Факторы эволюции человека.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материаль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и духовной культуры, преобразование приро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ды, факторы эволюции современного человека.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71,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Прародина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widowControl w:val="0"/>
              <w:snapToGrid w:val="0"/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гипотезы о происхождении и прародине человека. </w:t>
            </w:r>
          </w:p>
          <w:p w:rsidR="005E504D" w:rsidRPr="00014439" w:rsidRDefault="005E504D" w:rsidP="007C2080">
            <w:pPr>
              <w:widowControl w:val="0"/>
              <w:snapToGrid w:val="0"/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Основные   направления эволюции человека. Положение человека в системе животного мира.</w:t>
            </w:r>
          </w:p>
          <w:p w:rsidR="005E504D" w:rsidRPr="00014439" w:rsidRDefault="005E504D" w:rsidP="007C2080">
            <w:pPr>
              <w:widowControl w:val="0"/>
              <w:snapToGrid w:val="0"/>
              <w:ind w:left="-567" w:right="-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72,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стр282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Расы и их происхождение. 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человека как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биосоциосущества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. Критерии вида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Homo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sapiens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. Популяционная структура вида. Человеческие расы. Расоведение, единство происхождения рас. Антинаучная сущность «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социодарвинизма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» и расизма.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Расы.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Метисация</w:t>
            </w:r>
            <w:proofErr w:type="spell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Расизм. Расселение человека и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расообразование</w:t>
            </w:r>
            <w:proofErr w:type="spellEnd"/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Человеческие расы: европеоидная, негроидная, монголоидная, расогенез, расизм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73,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287-288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3  «Антропогенез».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и самоконтроль изученных понятий, выполнение тестовых заданий, самоанализ и самооценка.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текстами различного уровня сложности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484"/>
        </w:trPr>
        <w:tc>
          <w:tcPr>
            <w:tcW w:w="151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ЭКОЛОГИИ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20 час)</w:t>
            </w:r>
          </w:p>
        </w:tc>
      </w:tr>
      <w:tr w:rsidR="005E504D" w:rsidRPr="006D6AAE" w:rsidTr="007C2080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Что  изучает  экология.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 работы.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 как наука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. Предмет и задачи экологии.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 обитания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экологии как науки. Роль экологии в современном обществе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74,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Среда обитания организмов и ее факторы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факторы, их значение в жизни организмов.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Толерантность. Лимитирующие факторы. Закон минимума.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Абиотические факторы среды. Роль температуры, освещенности, влажности и других факторов в жизнедеятельности сообществ. Ин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softHyphen/>
              <w:t>тенсивность действия фактора среды; ограничивающий фактор. Взаи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softHyphen/>
              <w:t>модействие факторов среды, пределы выносливости. Адаптации организмов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Биотические факторы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74,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6 «</w:t>
            </w:r>
            <w:r w:rsidRPr="00014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 и выявление приспособлений у ор</w:t>
            </w:r>
            <w:r w:rsidRPr="00014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 xml:space="preserve">ганизмов к влиянию различных экологических </w:t>
            </w:r>
            <w:r w:rsidRPr="00014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факторов. Выявление абиотических и биотических компо</w:t>
            </w:r>
            <w:r w:rsidRPr="00014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нентов экосистем (на отдельных примерах)</w:t>
            </w: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Парное или групповое выполнение лабораторной работы с соблюдением ТБ. Оформление работы, обобщение и вывод. 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i/>
                <w:sz w:val="24"/>
                <w:szCs w:val="24"/>
              </w:rPr>
              <w:t>Демонстрация: живых растений, гербарных экземпляров, коллекций, показывающих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Местообитание и экологические ниши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Местообитание организмов.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Среды жизни. Экологическая ниша.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экологических ниш в жизни сообщества.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76,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299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Основные типы экологических взаимодействий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Формы взаимоотношений между организмами.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Экологическое взаимодействие. Нейтрализм.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Аменсализм</w:t>
            </w:r>
            <w:proofErr w:type="spell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Комменсализм.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Протокооперация</w:t>
            </w:r>
            <w:proofErr w:type="spell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Мутуализм. Симбиоз. Хищничество. Паразитизм.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Среда обитания, экосистема, ограничивающий фактор.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77,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Конкурентные  взаимодействия.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Конкуренция. Конкурентные взаимо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действия.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популяций разных видов. Внутривидовая и межвидовая конкуренция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78,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Основные  экологические  характеристики  популяции.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Популяция – основная единица биогеоценоза.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Демографические показатели популя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ции: обилие, плотность, рождаемость, смертность. Возрастная структура</w:t>
            </w:r>
            <w:proofErr w:type="gram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лотность, рождаемость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79,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популяции.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Динамика популяции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. Факторы, влияющие на численность популяции. Колебания численности особей в популяции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80,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7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Экологические сообщества.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Биоценоз. Биогеоценоз. Экосистема, её структура. Биосфера.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Агроэкосистемы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. Естественные и искусственные БГЦ: компоненты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(продуценты,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консументы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редуценты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81,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Структура  сообщества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Структура сообщества: (видовая, трофическая, морфологическая, пищевая сеть).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82,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7 «Исследование изменений в экосистемах на биологических моделях (аквариум как модель экосистемы)»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Экосистема аквариума. Изменения в экосистеме.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Антропогенные факторы. Ограничивающие (лимитирующие) факторы. Пойкилотермные организмы. Гомойотермные организмы. Эврибионты. Стенобионты. Фототропизм. Фотопериодизм. Структура популяции. Биогеоценоз. Биоценоз. Биологическое сообщество. Экосистема. Трофический уровень.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Парное или групповое выполнение лабораторной работы с соблюдением ТБ. Оформление работы, обобщение и вывод.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Взаимосвязь  организмов  в  сообществах.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Пищевая сеть, автотрофные организмы, гетеротрофные организмы, продуценты,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консументы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редуценты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Экологическая пирамида. Биогеохимический цикл.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Агроценоз</w:t>
            </w:r>
            <w:proofErr w:type="spell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Биосфера. Биомасса Земли. Биологическая продуктивность. Живое вещество биосферы. Внешняя среда. Сукцессия.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83,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Пищевые  цепи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Пищевая цепь, цепь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выедания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детритная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цепь, экологическая пирамида, продуктивность экосистем, биомасса. </w:t>
            </w:r>
          </w:p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Детрит, пастбищная пищевая сеть, круговорот веществ, биогенные элементы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84,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8 «</w:t>
            </w:r>
            <w:r w:rsidRPr="00014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Составление схем переноса веществ и энергии в экосистемах (пищевых цепей и </w:t>
            </w:r>
            <w:r w:rsidRPr="000144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сетей)»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widowControl w:val="0"/>
              <w:autoSpaceDE w:val="0"/>
              <w:autoSpaceDN w:val="0"/>
              <w:adjustRightInd w:val="0"/>
              <w:ind w:left="-567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        Парное или групповое выполнение лабораторной работы с соблюдением </w:t>
            </w:r>
          </w:p>
          <w:p w:rsidR="005E504D" w:rsidRPr="00014439" w:rsidRDefault="005E504D" w:rsidP="007C2080">
            <w:pPr>
              <w:widowControl w:val="0"/>
              <w:tabs>
                <w:tab w:val="left" w:pos="1105"/>
              </w:tabs>
              <w:autoSpaceDE w:val="0"/>
              <w:autoSpaceDN w:val="0"/>
              <w:adjustRightInd w:val="0"/>
              <w:ind w:left="-567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        ТБ. Оформление работы, обобщение и вывод. Составление схем передачи веществ</w:t>
            </w:r>
          </w:p>
          <w:p w:rsidR="005E504D" w:rsidRPr="00014439" w:rsidRDefault="005E504D" w:rsidP="007C2080">
            <w:pPr>
              <w:widowControl w:val="0"/>
              <w:tabs>
                <w:tab w:val="left" w:pos="1105"/>
              </w:tabs>
              <w:autoSpaceDE w:val="0"/>
              <w:autoSpaceDN w:val="0"/>
              <w:adjustRightInd w:val="0"/>
              <w:ind w:left="-567" w:right="-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Вещ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и энергии (цепей питания).  </w:t>
            </w:r>
          </w:p>
          <w:p w:rsidR="005E504D" w:rsidRPr="00014439" w:rsidRDefault="005E504D" w:rsidP="007C2080">
            <w:pPr>
              <w:widowControl w:val="0"/>
              <w:autoSpaceDE w:val="0"/>
              <w:autoSpaceDN w:val="0"/>
              <w:adjustRightInd w:val="0"/>
              <w:ind w:left="-567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ab/>
              <w:t>Решение экологических задач</w:t>
            </w:r>
          </w:p>
          <w:p w:rsidR="005E504D" w:rsidRPr="00014439" w:rsidRDefault="005E504D" w:rsidP="007C2080">
            <w:pPr>
              <w:widowControl w:val="0"/>
              <w:tabs>
                <w:tab w:val="left" w:pos="1105"/>
              </w:tabs>
              <w:autoSpaceDE w:val="0"/>
              <w:autoSpaceDN w:val="0"/>
              <w:adjustRightInd w:val="0"/>
              <w:ind w:left="-567" w:right="-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  Составление цепей питания, схем пищевых связей в системе. </w:t>
            </w:r>
          </w:p>
          <w:p w:rsidR="005E504D" w:rsidRPr="00014439" w:rsidRDefault="005E504D" w:rsidP="007C2080">
            <w:pPr>
              <w:widowControl w:val="0"/>
              <w:tabs>
                <w:tab w:val="left" w:pos="1105"/>
              </w:tabs>
              <w:autoSpaceDE w:val="0"/>
              <w:autoSpaceDN w:val="0"/>
              <w:adjustRightInd w:val="0"/>
              <w:ind w:left="-567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 пирамиды.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widowControl w:val="0"/>
              <w:snapToGrid w:val="0"/>
              <w:ind w:left="-567" w:right="-283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пирамиды. Пирамида биомассы. Пирамида численности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E504D" w:rsidRPr="00014439" w:rsidRDefault="005E504D" w:rsidP="007C2080">
            <w:pPr>
              <w:widowControl w:val="0"/>
              <w:snapToGrid w:val="0"/>
              <w:ind w:left="-567" w:right="-283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Перенос энергии в сообществе. </w:t>
            </w:r>
          </w:p>
          <w:p w:rsidR="005E504D" w:rsidRPr="00014439" w:rsidRDefault="005E504D" w:rsidP="007C2080">
            <w:pPr>
              <w:widowControl w:val="0"/>
              <w:snapToGrid w:val="0"/>
              <w:ind w:left="-567" w:right="-283"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центы.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Консументы</w:t>
            </w:r>
            <w:proofErr w:type="spell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Редуценты</w:t>
            </w:r>
            <w:proofErr w:type="spell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Детрит. Кругово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рот веществ </w:t>
            </w:r>
            <w:proofErr w:type="gram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E504D" w:rsidRPr="00014439" w:rsidRDefault="005E504D" w:rsidP="007C2080">
            <w:pPr>
              <w:widowControl w:val="0"/>
              <w:snapToGrid w:val="0"/>
              <w:ind w:left="-567" w:right="-283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экосистеме. Биогенные элементы.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85,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Экологическая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сукцессия.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widowControl w:val="0"/>
              <w:snapToGrid w:val="0"/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Сукцессия. Общее дыха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сообщества.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Виды сукцессии. </w:t>
            </w:r>
          </w:p>
          <w:p w:rsidR="005E504D" w:rsidRPr="00014439" w:rsidRDefault="005E504D" w:rsidP="007C2080">
            <w:pPr>
              <w:widowControl w:val="0"/>
              <w:snapToGrid w:val="0"/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Первичная и вторичная сукцессии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86,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6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Влияние  загрязнений  на  живые  организмы.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ресурсы. Экологиче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ское сознание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. Загрязнение окружающей среды. Накопление загрязнителя в пищевых цепях. Продуценты,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консументы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редуценты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, взаимосвязь между ними. Виды загрязнений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87,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1 «Решение экологических задач»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widowControl w:val="0"/>
              <w:autoSpaceDE w:val="0"/>
              <w:autoSpaceDN w:val="0"/>
              <w:adjustRightInd w:val="0"/>
              <w:ind w:left="-567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        Парное или групповое выполнение практической работы.       </w:t>
            </w:r>
          </w:p>
          <w:p w:rsidR="005E504D" w:rsidRPr="00014439" w:rsidRDefault="005E504D" w:rsidP="007C2080">
            <w:pPr>
              <w:widowControl w:val="0"/>
              <w:snapToGrid w:val="0"/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работы, обобщение и вывод. </w:t>
            </w:r>
          </w:p>
          <w:p w:rsidR="005E504D" w:rsidRPr="00014439" w:rsidRDefault="005E504D" w:rsidP="007C2080">
            <w:pPr>
              <w:widowControl w:val="0"/>
              <w:snapToGrid w:val="0"/>
              <w:ind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Выявление антропогенных изменений в экосистемах своей местности.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Последствия  деятельности человека в окружающей среде Пути  решения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8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Основы  </w:t>
            </w: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рационального</w:t>
            </w:r>
            <w:proofErr w:type="gramEnd"/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природопользования.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widowControl w:val="0"/>
              <w:snapToGrid w:val="0"/>
              <w:ind w:left="-567" w:right="-28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ресурсы: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исчерпаемые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, неисчерпаемые. </w:t>
            </w:r>
          </w:p>
          <w:p w:rsidR="005E504D" w:rsidRPr="00014439" w:rsidRDefault="005E504D" w:rsidP="007C2080">
            <w:pPr>
              <w:widowControl w:val="0"/>
              <w:snapToGrid w:val="0"/>
              <w:ind w:left="-567" w:right="-28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экологического сознания</w:t>
            </w:r>
          </w:p>
          <w:p w:rsidR="005E504D" w:rsidRPr="00014439" w:rsidRDefault="005E504D" w:rsidP="007C2080">
            <w:pPr>
              <w:widowControl w:val="0"/>
              <w:snapToGrid w:val="0"/>
              <w:ind w:left="-567" w:right="-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 88, под к </w:t>
            </w:r>
            <w:proofErr w:type="spellStart"/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3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 по теме «Основы экологии».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Состав и функции биосферы. Учение В. И. Вернадского о биосфере. Круговорот химических элементов. Биогеохимические процессы в биосфере.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Влияние деятельности человека на биосферу.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Глобальные экологические проблемы. Общество и окружающая среда.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305"/>
        </w:trPr>
        <w:tc>
          <w:tcPr>
            <w:tcW w:w="151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ЭВОЛЮЦИЯ БИОСФЕРЫ И ЧЕЛОВЕК (10 ч)</w:t>
            </w:r>
          </w:p>
        </w:tc>
      </w:tr>
      <w:tr w:rsidR="005E504D" w:rsidRPr="006D6AAE" w:rsidTr="007C20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Гипотезы о происхождении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Анализ контр работы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Биосфера – глобальная экосистема. Биосфера, ее возникновение и основные этапы эволюции. Функции живого вещества. Учение В.И.Вернадского о биосфере</w:t>
            </w:r>
            <w:r w:rsidRPr="000144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1443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Эволюция биосферы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 Взгляды, гипотезы и теории о происхождении жизни. Орга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нический мир как результат эволюции. Краткая история развития органического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П89. </w:t>
            </w:r>
            <w:proofErr w:type="spellStart"/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происхождении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widowControl w:val="0"/>
              <w:snapToGrid w:val="0"/>
              <w:ind w:left="-567" w:right="-28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взгляды на возникновение жизни. </w:t>
            </w:r>
          </w:p>
          <w:p w:rsidR="005E504D" w:rsidRPr="00014439" w:rsidRDefault="005E504D" w:rsidP="007C2080">
            <w:pPr>
              <w:widowControl w:val="0"/>
              <w:snapToGrid w:val="0"/>
              <w:ind w:left="-567" w:right="-28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развития жизни на Земле.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90,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9 «Анализ и оценка различных гипотез происхождения жизни»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widowControl w:val="0"/>
              <w:snapToGrid w:val="0"/>
              <w:ind w:left="-567" w:right="-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Парное или групповое выполнение лабораторной работы с соблюдением ТБ. </w:t>
            </w:r>
          </w:p>
          <w:p w:rsidR="005E504D" w:rsidRPr="00014439" w:rsidRDefault="005E504D" w:rsidP="007C2080">
            <w:pPr>
              <w:widowControl w:val="0"/>
              <w:snapToGrid w:val="0"/>
              <w:ind w:left="-567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           Оформление работы, обобщение и вывод</w:t>
            </w:r>
          </w:p>
          <w:p w:rsidR="005E504D" w:rsidRPr="00014439" w:rsidRDefault="005E504D" w:rsidP="007C2080">
            <w:pPr>
              <w:widowControl w:val="0"/>
              <w:snapToGrid w:val="0"/>
              <w:ind w:left="-567" w:right="-283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           Гипотеза абиогенного зарождения жизни, анализ и оценка. </w:t>
            </w:r>
          </w:p>
          <w:p w:rsidR="005E504D" w:rsidRPr="00014439" w:rsidRDefault="005E504D" w:rsidP="007C2080">
            <w:pPr>
              <w:widowControl w:val="0"/>
              <w:snapToGrid w:val="0"/>
              <w:ind w:left="-567" w:right="-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жизни на Земле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эволюции органического мира на Земле. Усложнение живых организмов в процессе эволюции. Многообразие организмов как результат эволюции. Принцип классификации, систематика. Современные представления о происхождении человека. 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ароморфозы в эволюции органического мира. Ос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новные направления эволюции различных групп растений и </w:t>
            </w:r>
            <w:proofErr w:type="spellStart"/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отических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клеток.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91,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Эволюция биосферы.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Распространение живого на Земле.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Биосфера: структура (лит</w:t>
            </w: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атмо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-, гидросфера), компоненты (живое,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биокосное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, косное вещество). Функции живого вещества Биомасса поверхности суши и океана. Границы биосферы. Учение В. И. Вернадского о биосфере.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Демонстрация: таблицы, иллюстрирующей структуру биосферы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92,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экологический кризис. Место и роль человека в биосфере. Антропогенное воздействие на биосферу. Понятие о ноосфере.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Ноосферное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мышле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softHyphen/>
              <w:t>ние. Международные и национальные программы оздоровления природной среды. Пути выхода из экологического кризиса.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93,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358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1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shd w:val="clear" w:color="auto" w:fill="FFFFFF"/>
              <w:tabs>
                <w:tab w:val="left" w:pos="180"/>
                <w:tab w:val="left" w:pos="360"/>
                <w:tab w:val="left" w:pos="540"/>
                <w:tab w:val="left" w:pos="720"/>
                <w:tab w:val="left" w:pos="1848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10 «Выявление антропогенных изменений в экосистемах своей местности (определение качества воды водоема)»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Парное или групповое выполнение лабораторной работы с соблюдением ТБ. Экосистемы. Виды экосистем. Демонстрация: влияния хозяйственной деятель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 человека на природу.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Последствия деятельности человека в окружающей среде. Правила поведения в природной среде.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работы, обобщение и вывод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2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11 «Анализ и оценка последствий собственной деятельности в окружающей среде, глобальных экологических проблем и путей их решения»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Парное или групповое выполнение лабораторной работы с соблюдением ТБ. Последствия деятельности человека в окружающей среде. Правила поведения в природной среде. Оформление работы, обобщение и вывод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11 «Анализ и оценка последствий собственной деятельности в окружающей среде, глобальных экологических проблем и путей их решения»</w:t>
            </w:r>
          </w:p>
          <w:p w:rsidR="005E504D" w:rsidRPr="00014439" w:rsidRDefault="005E504D" w:rsidP="007C2080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 по теме «Эволюция биосферы и человек».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и самоконтроль изученных понятий, выполнение тестовых заданий, самоанализ и самооценка.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текстами различного уровня сложности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№ 2 «Естественные и   искусственные экосистемы в окрестностях школы»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выполнение заданий под руководством учителя или учащихся-консультантов. Экосистемы. Виды экосистем. </w:t>
            </w:r>
            <w:r w:rsidRPr="00014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Последствия деятельности человека в окружающей среде. Правила поведения в природной среде. </w:t>
            </w: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проделанной работе, оформление работы.</w:t>
            </w:r>
          </w:p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  <w:tr w:rsidR="005E504D" w:rsidRPr="006D6AAE" w:rsidTr="007C2080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66-68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04D" w:rsidRPr="00014439" w:rsidRDefault="005E504D" w:rsidP="007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курса. Решение генетических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014439" w:rsidRDefault="005E504D" w:rsidP="007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439">
              <w:rPr>
                <w:rFonts w:ascii="Times New Roman" w:hAnsi="Times New Roman" w:cs="Times New Roman"/>
                <w:sz w:val="24"/>
                <w:szCs w:val="24"/>
              </w:rPr>
              <w:t>15, 21,2205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04D" w:rsidRPr="006D6AAE" w:rsidRDefault="005E504D" w:rsidP="007C2080">
            <w:pPr>
              <w:rPr>
                <w:sz w:val="24"/>
                <w:szCs w:val="24"/>
              </w:rPr>
            </w:pPr>
          </w:p>
        </w:tc>
      </w:tr>
    </w:tbl>
    <w:p w:rsidR="00371CC1" w:rsidRDefault="002F7053">
      <w:bookmarkStart w:id="2" w:name="_GoBack"/>
      <w:r>
        <w:rPr>
          <w:noProof/>
        </w:rPr>
        <w:lastRenderedPageBreak/>
        <w:drawing>
          <wp:inline distT="0" distB="0" distL="0" distR="0">
            <wp:extent cx="7343775" cy="10477500"/>
            <wp:effectExtent l="0" t="0" r="0" b="0"/>
            <wp:docPr id="2" name="Рисунок 2" descr="G:\биол1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иол11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371CC1" w:rsidSect="005E50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21E"/>
    <w:multiLevelType w:val="multilevel"/>
    <w:tmpl w:val="3CB0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F05F5"/>
    <w:multiLevelType w:val="multilevel"/>
    <w:tmpl w:val="930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A4C44"/>
    <w:multiLevelType w:val="multilevel"/>
    <w:tmpl w:val="3014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C378F"/>
    <w:multiLevelType w:val="multilevel"/>
    <w:tmpl w:val="63AE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B2E15"/>
    <w:multiLevelType w:val="multilevel"/>
    <w:tmpl w:val="2E1E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00F5B"/>
    <w:multiLevelType w:val="multilevel"/>
    <w:tmpl w:val="74FA33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D033B"/>
    <w:multiLevelType w:val="multilevel"/>
    <w:tmpl w:val="2DBCE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D42D0"/>
    <w:multiLevelType w:val="multilevel"/>
    <w:tmpl w:val="D064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2C5565"/>
    <w:multiLevelType w:val="multilevel"/>
    <w:tmpl w:val="A596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163D86"/>
    <w:multiLevelType w:val="hybridMultilevel"/>
    <w:tmpl w:val="5BF43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4746D"/>
    <w:multiLevelType w:val="multilevel"/>
    <w:tmpl w:val="AB90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C7E75"/>
    <w:multiLevelType w:val="hybridMultilevel"/>
    <w:tmpl w:val="2E82A194"/>
    <w:lvl w:ilvl="0" w:tplc="0419000F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3574D4"/>
    <w:multiLevelType w:val="multilevel"/>
    <w:tmpl w:val="06C8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D64632"/>
    <w:multiLevelType w:val="multilevel"/>
    <w:tmpl w:val="3CB0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560015"/>
    <w:multiLevelType w:val="multilevel"/>
    <w:tmpl w:val="AF12C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DB0039"/>
    <w:multiLevelType w:val="multilevel"/>
    <w:tmpl w:val="5A44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8625802"/>
    <w:multiLevelType w:val="hybridMultilevel"/>
    <w:tmpl w:val="3E3851C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2D37F5"/>
    <w:multiLevelType w:val="multilevel"/>
    <w:tmpl w:val="0806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463CE5"/>
    <w:multiLevelType w:val="hybridMultilevel"/>
    <w:tmpl w:val="9648DE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4035E5"/>
    <w:multiLevelType w:val="hybridMultilevel"/>
    <w:tmpl w:val="5BF43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7875CF"/>
    <w:multiLevelType w:val="hybridMultilevel"/>
    <w:tmpl w:val="AC6EA8B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F2238B"/>
    <w:multiLevelType w:val="multilevel"/>
    <w:tmpl w:val="8EFCEF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D31F33"/>
    <w:multiLevelType w:val="multilevel"/>
    <w:tmpl w:val="429E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8141F8"/>
    <w:multiLevelType w:val="multilevel"/>
    <w:tmpl w:val="F6C4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2601D1"/>
    <w:multiLevelType w:val="multilevel"/>
    <w:tmpl w:val="95EE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B7399D"/>
    <w:multiLevelType w:val="multilevel"/>
    <w:tmpl w:val="D978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0155F3"/>
    <w:multiLevelType w:val="multilevel"/>
    <w:tmpl w:val="110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3360C0"/>
    <w:multiLevelType w:val="multilevel"/>
    <w:tmpl w:val="EBA4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3E7A05"/>
    <w:multiLevelType w:val="hybridMultilevel"/>
    <w:tmpl w:val="D162429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D2D0A"/>
    <w:multiLevelType w:val="multilevel"/>
    <w:tmpl w:val="D064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8935D5"/>
    <w:multiLevelType w:val="hybridMultilevel"/>
    <w:tmpl w:val="70E6A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B74373"/>
    <w:multiLevelType w:val="multilevel"/>
    <w:tmpl w:val="CA8A83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99265AB"/>
    <w:multiLevelType w:val="multilevel"/>
    <w:tmpl w:val="5CAC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E1610D"/>
    <w:multiLevelType w:val="multilevel"/>
    <w:tmpl w:val="FF46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2C522E"/>
    <w:multiLevelType w:val="multilevel"/>
    <w:tmpl w:val="EADCB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75E3262"/>
    <w:multiLevelType w:val="multilevel"/>
    <w:tmpl w:val="1FBE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BF4BDF"/>
    <w:multiLevelType w:val="multilevel"/>
    <w:tmpl w:val="E39E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36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0"/>
  </w:num>
  <w:num w:numId="18">
    <w:abstractNumId w:val="11"/>
  </w:num>
  <w:num w:numId="19">
    <w:abstractNumId w:val="8"/>
  </w:num>
  <w:num w:numId="20">
    <w:abstractNumId w:val="15"/>
  </w:num>
  <w:num w:numId="21">
    <w:abstractNumId w:val="5"/>
  </w:num>
  <w:num w:numId="22">
    <w:abstractNumId w:val="21"/>
  </w:num>
  <w:num w:numId="23">
    <w:abstractNumId w:val="6"/>
  </w:num>
  <w:num w:numId="24">
    <w:abstractNumId w:val="31"/>
  </w:num>
  <w:num w:numId="25">
    <w:abstractNumId w:val="34"/>
  </w:num>
  <w:num w:numId="26">
    <w:abstractNumId w:val="9"/>
  </w:num>
  <w:num w:numId="27">
    <w:abstractNumId w:val="30"/>
  </w:num>
  <w:num w:numId="28">
    <w:abstractNumId w:val="26"/>
  </w:num>
  <w:num w:numId="29">
    <w:abstractNumId w:val="17"/>
  </w:num>
  <w:num w:numId="30">
    <w:abstractNumId w:val="1"/>
  </w:num>
  <w:num w:numId="31">
    <w:abstractNumId w:val="3"/>
  </w:num>
  <w:num w:numId="32">
    <w:abstractNumId w:val="4"/>
  </w:num>
  <w:num w:numId="33">
    <w:abstractNumId w:val="24"/>
  </w:num>
  <w:num w:numId="34">
    <w:abstractNumId w:val="35"/>
  </w:num>
  <w:num w:numId="35">
    <w:abstractNumId w:val="23"/>
  </w:num>
  <w:num w:numId="36">
    <w:abstractNumId w:val="33"/>
  </w:num>
  <w:num w:numId="37">
    <w:abstractNumId w:val="25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E504D"/>
    <w:rsid w:val="00014439"/>
    <w:rsid w:val="002F7053"/>
    <w:rsid w:val="00371CC1"/>
    <w:rsid w:val="005E504D"/>
    <w:rsid w:val="006A64DF"/>
    <w:rsid w:val="007C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5E504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a0"/>
    <w:rsid w:val="005E504D"/>
  </w:style>
  <w:style w:type="character" w:styleId="a4">
    <w:name w:val="Strong"/>
    <w:basedOn w:val="a0"/>
    <w:uiPriority w:val="22"/>
    <w:qFormat/>
    <w:rsid w:val="005E50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504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04D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E504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eastAsia="ko-KR"/>
    </w:rPr>
  </w:style>
  <w:style w:type="table" w:styleId="a8">
    <w:name w:val="Table Grid"/>
    <w:basedOn w:val="a1"/>
    <w:uiPriority w:val="59"/>
    <w:rsid w:val="005E50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E50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5E504D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E50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5E504D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 Spacing"/>
    <w:uiPriority w:val="1"/>
    <w:qFormat/>
    <w:rsid w:val="005E504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20">
    <w:name w:val="c20"/>
    <w:basedOn w:val="a"/>
    <w:rsid w:val="005E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E504D"/>
  </w:style>
  <w:style w:type="character" w:customStyle="1" w:styleId="c16">
    <w:name w:val="c16"/>
    <w:basedOn w:val="a0"/>
    <w:rsid w:val="005E504D"/>
  </w:style>
  <w:style w:type="paragraph" w:customStyle="1" w:styleId="c4">
    <w:name w:val="c4"/>
    <w:basedOn w:val="a"/>
    <w:rsid w:val="005E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5E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roipkpro.ru/images/stories/docs/biblioteka/normativka/2015/pr_57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7878</Words>
  <Characters>44911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Лейсан Гаязова</cp:lastModifiedBy>
  <cp:revision>4</cp:revision>
  <cp:lastPrinted>2020-08-24T18:56:00Z</cp:lastPrinted>
  <dcterms:created xsi:type="dcterms:W3CDTF">2020-08-19T06:57:00Z</dcterms:created>
  <dcterms:modified xsi:type="dcterms:W3CDTF">2020-10-27T14:14:00Z</dcterms:modified>
</cp:coreProperties>
</file>